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A11FE" w14:textId="5BD0544F" w:rsidR="00D51295" w:rsidRPr="00D51295" w:rsidRDefault="00735847" w:rsidP="00D51295">
      <w:pPr>
        <w:spacing w:line="254" w:lineRule="auto"/>
        <w:jc w:val="center"/>
        <w:rPr>
          <w:rFonts w:eastAsia="Calibri"/>
          <w:b/>
          <w:bCs/>
          <w:sz w:val="24"/>
          <w:szCs w:val="24"/>
        </w:rPr>
      </w:pPr>
      <w:r>
        <w:rPr>
          <w:rFonts w:eastAsia="Calibri"/>
          <w:b/>
          <w:bCs/>
          <w:sz w:val="24"/>
          <w:szCs w:val="24"/>
        </w:rPr>
        <w:t>HALIMBA</w:t>
      </w:r>
      <w:r w:rsidR="00D51295" w:rsidRPr="00D51295">
        <w:rPr>
          <w:rFonts w:eastAsia="Calibri"/>
          <w:b/>
          <w:bCs/>
          <w:sz w:val="24"/>
          <w:szCs w:val="24"/>
        </w:rPr>
        <w:t xml:space="preserve"> KÖZSÉG ÖNKORMÁNYZATA KÉPVISELŐ-TESTÜLETÉNEK</w:t>
      </w:r>
    </w:p>
    <w:p w14:paraId="50612B0B" w14:textId="3451D55E" w:rsidR="00D51295" w:rsidRPr="00D51295" w:rsidRDefault="0078185D" w:rsidP="00D51295">
      <w:pPr>
        <w:spacing w:line="254" w:lineRule="auto"/>
        <w:jc w:val="center"/>
        <w:rPr>
          <w:rFonts w:eastAsia="Calibri"/>
          <w:b/>
          <w:bCs/>
          <w:sz w:val="24"/>
          <w:szCs w:val="24"/>
        </w:rPr>
      </w:pPr>
      <w:r>
        <w:rPr>
          <w:rFonts w:eastAsia="Calibri"/>
          <w:b/>
          <w:bCs/>
          <w:sz w:val="24"/>
          <w:szCs w:val="24"/>
        </w:rPr>
        <w:t>19</w:t>
      </w:r>
      <w:r w:rsidR="00D51295" w:rsidRPr="00D51295">
        <w:rPr>
          <w:rFonts w:eastAsia="Calibri"/>
          <w:b/>
          <w:bCs/>
          <w:sz w:val="24"/>
          <w:szCs w:val="24"/>
        </w:rPr>
        <w:t>/2020. (</w:t>
      </w:r>
      <w:r>
        <w:rPr>
          <w:rFonts w:eastAsia="Calibri"/>
          <w:b/>
          <w:bCs/>
          <w:sz w:val="24"/>
          <w:szCs w:val="24"/>
        </w:rPr>
        <w:t>X.30</w:t>
      </w:r>
      <w:r w:rsidR="00210DC8">
        <w:rPr>
          <w:rFonts w:eastAsia="Calibri"/>
          <w:b/>
          <w:bCs/>
          <w:sz w:val="24"/>
          <w:szCs w:val="24"/>
        </w:rPr>
        <w:t>.</w:t>
      </w:r>
      <w:r w:rsidR="00D51295" w:rsidRPr="00D51295">
        <w:rPr>
          <w:rFonts w:eastAsia="Calibri"/>
          <w:b/>
          <w:bCs/>
          <w:sz w:val="24"/>
          <w:szCs w:val="24"/>
        </w:rPr>
        <w:t>) önkormányzati rendelete</w:t>
      </w:r>
    </w:p>
    <w:p w14:paraId="3ABD22CF" w14:textId="77777777" w:rsidR="00D51295" w:rsidRPr="00D51295" w:rsidRDefault="00D51295" w:rsidP="00D51295">
      <w:pPr>
        <w:spacing w:line="254" w:lineRule="auto"/>
        <w:jc w:val="left"/>
        <w:rPr>
          <w:rFonts w:eastAsia="Calibri"/>
          <w:sz w:val="24"/>
          <w:szCs w:val="24"/>
        </w:rPr>
      </w:pPr>
    </w:p>
    <w:p w14:paraId="04ED2290" w14:textId="77777777" w:rsidR="00D51295" w:rsidRPr="00D51295" w:rsidRDefault="00D51295" w:rsidP="00D51295">
      <w:pPr>
        <w:spacing w:line="254" w:lineRule="auto"/>
        <w:jc w:val="center"/>
        <w:rPr>
          <w:rFonts w:eastAsia="Calibri"/>
          <w:b/>
          <w:bCs/>
          <w:sz w:val="24"/>
          <w:szCs w:val="24"/>
        </w:rPr>
      </w:pPr>
      <w:r w:rsidRPr="00D51295">
        <w:rPr>
          <w:rFonts w:eastAsia="Calibri"/>
          <w:b/>
          <w:bCs/>
          <w:sz w:val="24"/>
          <w:szCs w:val="24"/>
        </w:rPr>
        <w:t>az önkormányzat vagyonáról és a vagyongazdálkodás szabályairól</w:t>
      </w:r>
    </w:p>
    <w:p w14:paraId="5D24A086" w14:textId="77777777" w:rsidR="00D51295" w:rsidRPr="00D51295" w:rsidRDefault="00D51295" w:rsidP="00D51295">
      <w:pPr>
        <w:spacing w:line="254" w:lineRule="auto"/>
        <w:rPr>
          <w:rFonts w:eastAsia="Calibri"/>
          <w:sz w:val="24"/>
          <w:szCs w:val="24"/>
        </w:rPr>
      </w:pPr>
    </w:p>
    <w:p w14:paraId="612F2BF7" w14:textId="76755E06" w:rsidR="00D51295" w:rsidRPr="00D51295" w:rsidRDefault="00031C1B" w:rsidP="00D51295">
      <w:pPr>
        <w:spacing w:line="254" w:lineRule="auto"/>
        <w:rPr>
          <w:rFonts w:eastAsia="Calibri"/>
          <w:sz w:val="24"/>
          <w:szCs w:val="24"/>
        </w:rPr>
      </w:pPr>
      <w:r>
        <w:rPr>
          <w:rFonts w:eastAsia="Calibri"/>
          <w:sz w:val="24"/>
          <w:szCs w:val="24"/>
        </w:rPr>
        <w:t>Halimba</w:t>
      </w:r>
      <w:r w:rsidR="00D51295" w:rsidRPr="00D51295">
        <w:rPr>
          <w:rFonts w:eastAsia="Calibri"/>
          <w:sz w:val="24"/>
          <w:szCs w:val="24"/>
        </w:rPr>
        <w:t xml:space="preserve"> Község Önkormányzatának Képviselő-testülete Magyarország Alaptörvényének 32. cikk (2) bekezdésében és a Magyarország helyi önkormányzatairól szóló 2011. évi CLXXXIX. törvény 143. § (4) bekezdés i) pontjában kapott felhatalmazása alapján</w:t>
      </w:r>
      <w:r w:rsidR="00AE2A20">
        <w:rPr>
          <w:rFonts w:eastAsia="Calibri"/>
          <w:sz w:val="24"/>
          <w:szCs w:val="24"/>
        </w:rPr>
        <w:t xml:space="preserve">, </w:t>
      </w:r>
      <w:r w:rsidR="00D51295" w:rsidRPr="00D51295">
        <w:rPr>
          <w:rFonts w:eastAsia="Calibri"/>
          <w:sz w:val="24"/>
          <w:szCs w:val="24"/>
        </w:rPr>
        <w:t>a nemzeti vagyonról szóló 2011. évi CXCVI. törvény 5. § (2) bekezdés b) és c) pontjában</w:t>
      </w:r>
      <w:r w:rsidR="00AE2A20">
        <w:rPr>
          <w:rFonts w:eastAsia="Calibri"/>
          <w:sz w:val="24"/>
          <w:szCs w:val="24"/>
        </w:rPr>
        <w:t>, valamint a 18. § (1) bekezdésében, az államháztartásról szóló 2011. évi CXCV. törvény 97. § (2) bekezdésében</w:t>
      </w:r>
      <w:r w:rsidR="00D51295" w:rsidRPr="00D51295">
        <w:rPr>
          <w:rFonts w:eastAsia="Calibri"/>
          <w:sz w:val="24"/>
          <w:szCs w:val="24"/>
        </w:rPr>
        <w:t xml:space="preserve"> és a Magyarország helyi önkormányzatairól szóló 2011. évi CLXXXIX. törvény 109. § (4) bekezdésében meghatározott feladatkörében eljárva a következőket rendeli el:</w:t>
      </w:r>
    </w:p>
    <w:p w14:paraId="69B68329" w14:textId="77777777" w:rsidR="00D51295" w:rsidRPr="00D51295" w:rsidRDefault="00D51295" w:rsidP="00D51295">
      <w:pPr>
        <w:spacing w:line="254" w:lineRule="auto"/>
        <w:jc w:val="left"/>
        <w:rPr>
          <w:rFonts w:eastAsia="Calibri"/>
          <w:sz w:val="24"/>
          <w:szCs w:val="24"/>
        </w:rPr>
      </w:pPr>
    </w:p>
    <w:p w14:paraId="19D2B355" w14:textId="77777777" w:rsidR="00D51295" w:rsidRPr="00D51295" w:rsidRDefault="00D51295" w:rsidP="00D51295">
      <w:pPr>
        <w:spacing w:line="254" w:lineRule="auto"/>
        <w:jc w:val="center"/>
        <w:rPr>
          <w:rFonts w:eastAsia="Calibri"/>
          <w:b/>
          <w:bCs/>
          <w:sz w:val="24"/>
          <w:szCs w:val="24"/>
        </w:rPr>
      </w:pPr>
      <w:r w:rsidRPr="00D51295">
        <w:rPr>
          <w:rFonts w:eastAsia="Calibri"/>
          <w:b/>
          <w:bCs/>
          <w:sz w:val="24"/>
          <w:szCs w:val="24"/>
        </w:rPr>
        <w:t>1. A rendelet hatálya</w:t>
      </w:r>
    </w:p>
    <w:p w14:paraId="43368BE3" w14:textId="77777777" w:rsidR="00D51295" w:rsidRPr="00D51295" w:rsidRDefault="00D51295" w:rsidP="00D51295">
      <w:pPr>
        <w:spacing w:line="254" w:lineRule="auto"/>
        <w:jc w:val="center"/>
        <w:rPr>
          <w:rFonts w:eastAsia="Calibri"/>
          <w:b/>
          <w:bCs/>
          <w:sz w:val="24"/>
          <w:szCs w:val="24"/>
        </w:rPr>
      </w:pPr>
      <w:r w:rsidRPr="00D51295">
        <w:rPr>
          <w:rFonts w:eastAsia="Calibri"/>
          <w:b/>
          <w:bCs/>
          <w:sz w:val="24"/>
          <w:szCs w:val="24"/>
        </w:rPr>
        <w:t>1. §</w:t>
      </w:r>
    </w:p>
    <w:p w14:paraId="1EA14C4C" w14:textId="77777777" w:rsidR="00D51295" w:rsidRPr="00D51295" w:rsidRDefault="00D51295" w:rsidP="00D51295">
      <w:pPr>
        <w:spacing w:line="254" w:lineRule="auto"/>
        <w:jc w:val="left"/>
        <w:rPr>
          <w:rFonts w:eastAsia="Calibri"/>
          <w:sz w:val="24"/>
          <w:szCs w:val="24"/>
        </w:rPr>
      </w:pPr>
    </w:p>
    <w:p w14:paraId="2CF8C85E" w14:textId="7F539991" w:rsidR="00D51295" w:rsidRPr="00D51295" w:rsidRDefault="00322BF8" w:rsidP="00D51295">
      <w:pPr>
        <w:spacing w:line="254" w:lineRule="auto"/>
        <w:rPr>
          <w:rFonts w:eastAsia="Calibri"/>
          <w:sz w:val="24"/>
          <w:szCs w:val="24"/>
        </w:rPr>
      </w:pPr>
      <w:r>
        <w:rPr>
          <w:rFonts w:eastAsia="Calibri"/>
          <w:sz w:val="24"/>
          <w:szCs w:val="24"/>
        </w:rPr>
        <w:t xml:space="preserve">(1) </w:t>
      </w:r>
      <w:r w:rsidR="00D51295" w:rsidRPr="00D51295">
        <w:rPr>
          <w:rFonts w:eastAsia="Calibri"/>
          <w:sz w:val="24"/>
          <w:szCs w:val="24"/>
        </w:rPr>
        <w:t xml:space="preserve">E rendelet hatálya kiterjed </w:t>
      </w:r>
      <w:r w:rsidR="00F249C8">
        <w:rPr>
          <w:rFonts w:eastAsia="Calibri"/>
          <w:sz w:val="24"/>
          <w:szCs w:val="24"/>
        </w:rPr>
        <w:t>Halimba</w:t>
      </w:r>
      <w:r w:rsidR="00D51295" w:rsidRPr="00D51295">
        <w:rPr>
          <w:rFonts w:eastAsia="Calibri"/>
          <w:sz w:val="24"/>
          <w:szCs w:val="24"/>
        </w:rPr>
        <w:t xml:space="preserve"> Község Önkormányzata (a továbbiakban: önkormányzat) tulajdonában lévő</w:t>
      </w:r>
    </w:p>
    <w:p w14:paraId="5F2B7FEF" w14:textId="77777777" w:rsidR="00D51295" w:rsidRPr="00D51295" w:rsidRDefault="00D51295" w:rsidP="00D51295">
      <w:pPr>
        <w:spacing w:line="254" w:lineRule="auto"/>
        <w:rPr>
          <w:rFonts w:eastAsia="Calibri"/>
          <w:sz w:val="24"/>
          <w:szCs w:val="24"/>
        </w:rPr>
      </w:pPr>
      <w:r w:rsidRPr="00D51295">
        <w:rPr>
          <w:rFonts w:eastAsia="Calibri"/>
          <w:sz w:val="24"/>
          <w:szCs w:val="24"/>
        </w:rPr>
        <w:t>a) ingatlanokra,</w:t>
      </w:r>
    </w:p>
    <w:p w14:paraId="22D7E019" w14:textId="77777777" w:rsidR="00D51295" w:rsidRPr="00D51295" w:rsidRDefault="00D51295" w:rsidP="00D51295">
      <w:pPr>
        <w:spacing w:line="254" w:lineRule="auto"/>
        <w:rPr>
          <w:rFonts w:eastAsia="Calibri"/>
          <w:sz w:val="24"/>
          <w:szCs w:val="24"/>
        </w:rPr>
      </w:pPr>
      <w:r w:rsidRPr="00D51295">
        <w:rPr>
          <w:rFonts w:eastAsia="Calibri"/>
          <w:sz w:val="24"/>
          <w:szCs w:val="24"/>
        </w:rPr>
        <w:t>b) ingó vagyontárgyakra,</w:t>
      </w:r>
    </w:p>
    <w:p w14:paraId="4EBCE49D" w14:textId="77777777" w:rsidR="00D51295" w:rsidRPr="00D51295" w:rsidRDefault="00D51295" w:rsidP="00D51295">
      <w:pPr>
        <w:spacing w:line="254" w:lineRule="auto"/>
        <w:rPr>
          <w:rFonts w:eastAsia="Calibri"/>
          <w:sz w:val="24"/>
          <w:szCs w:val="24"/>
        </w:rPr>
      </w:pPr>
      <w:r w:rsidRPr="00D51295">
        <w:rPr>
          <w:rFonts w:eastAsia="Calibri"/>
          <w:sz w:val="24"/>
          <w:szCs w:val="24"/>
        </w:rPr>
        <w:t>c) az önkormányzatot megillető vagyoni értékű jogokra,</w:t>
      </w:r>
    </w:p>
    <w:p w14:paraId="3F9B4A74" w14:textId="77777777" w:rsidR="00D51295" w:rsidRPr="00D51295" w:rsidRDefault="00D51295" w:rsidP="00D51295">
      <w:pPr>
        <w:spacing w:line="254" w:lineRule="auto"/>
        <w:rPr>
          <w:rFonts w:eastAsia="Calibri"/>
          <w:sz w:val="24"/>
          <w:szCs w:val="24"/>
        </w:rPr>
      </w:pPr>
      <w:r w:rsidRPr="00D51295">
        <w:rPr>
          <w:rFonts w:eastAsia="Calibri"/>
          <w:sz w:val="24"/>
          <w:szCs w:val="24"/>
        </w:rPr>
        <w:t xml:space="preserve">d) értékpapírokra, és </w:t>
      </w:r>
    </w:p>
    <w:p w14:paraId="258DAF5D" w14:textId="4989ACFA" w:rsidR="004323BF" w:rsidRDefault="00D51295" w:rsidP="00FD6847">
      <w:pPr>
        <w:spacing w:line="254" w:lineRule="auto"/>
        <w:rPr>
          <w:rFonts w:eastAsia="Calibri"/>
          <w:sz w:val="24"/>
          <w:szCs w:val="24"/>
        </w:rPr>
      </w:pPr>
      <w:r w:rsidRPr="00D51295">
        <w:rPr>
          <w:rFonts w:eastAsia="Calibri"/>
          <w:sz w:val="24"/>
          <w:szCs w:val="24"/>
        </w:rPr>
        <w:t>e) társasági részesedésekre</w:t>
      </w:r>
    </w:p>
    <w:p w14:paraId="49FB5B8B" w14:textId="13106EB4" w:rsidR="004323BF" w:rsidRPr="00D51295" w:rsidRDefault="00FD6847" w:rsidP="00D51295">
      <w:pPr>
        <w:spacing w:line="254" w:lineRule="auto"/>
        <w:rPr>
          <w:rFonts w:eastAsia="Calibri"/>
          <w:sz w:val="24"/>
          <w:szCs w:val="24"/>
        </w:rPr>
      </w:pPr>
      <w:r>
        <w:rPr>
          <w:rFonts w:eastAsia="Calibri"/>
          <w:sz w:val="24"/>
          <w:szCs w:val="24"/>
        </w:rPr>
        <w:t>f</w:t>
      </w:r>
      <w:r w:rsidR="004323BF">
        <w:rPr>
          <w:rFonts w:eastAsia="Calibri"/>
          <w:sz w:val="24"/>
          <w:szCs w:val="24"/>
        </w:rPr>
        <w:t>) az önkormányzatra, az önkormányzati vagyon kezelőjére, hasznosítójára, használójára, az önkormányzat szerveire, intézményeire</w:t>
      </w:r>
      <w:r>
        <w:rPr>
          <w:rFonts w:eastAsia="Calibri"/>
          <w:sz w:val="24"/>
          <w:szCs w:val="24"/>
        </w:rPr>
        <w:t>.</w:t>
      </w:r>
      <w:r w:rsidR="004323BF">
        <w:rPr>
          <w:rFonts w:eastAsia="Calibri"/>
          <w:sz w:val="24"/>
          <w:szCs w:val="24"/>
        </w:rPr>
        <w:t xml:space="preserve"> </w:t>
      </w:r>
    </w:p>
    <w:p w14:paraId="3F119143" w14:textId="77777777" w:rsidR="00D51295" w:rsidRPr="00D51295" w:rsidRDefault="00D51295" w:rsidP="00D51295">
      <w:pPr>
        <w:spacing w:line="254" w:lineRule="auto"/>
        <w:rPr>
          <w:rFonts w:eastAsia="Calibri"/>
          <w:sz w:val="24"/>
          <w:szCs w:val="24"/>
        </w:rPr>
      </w:pPr>
    </w:p>
    <w:p w14:paraId="1FFE7E60" w14:textId="3E243978" w:rsidR="00D51295" w:rsidRPr="00D51295" w:rsidRDefault="00173BE0" w:rsidP="00D51295">
      <w:pPr>
        <w:spacing w:line="254" w:lineRule="auto"/>
        <w:jc w:val="center"/>
        <w:rPr>
          <w:rFonts w:eastAsia="Calibri"/>
          <w:b/>
          <w:bCs/>
          <w:sz w:val="24"/>
          <w:szCs w:val="24"/>
        </w:rPr>
      </w:pPr>
      <w:r>
        <w:rPr>
          <w:rFonts w:eastAsia="Calibri"/>
          <w:b/>
          <w:bCs/>
          <w:sz w:val="24"/>
          <w:szCs w:val="24"/>
        </w:rPr>
        <w:t>2. §</w:t>
      </w:r>
    </w:p>
    <w:p w14:paraId="0142E3D9" w14:textId="77777777" w:rsidR="00D51295" w:rsidRPr="00D51295" w:rsidRDefault="00D51295" w:rsidP="00D51295">
      <w:pPr>
        <w:spacing w:line="254" w:lineRule="auto"/>
        <w:rPr>
          <w:rFonts w:eastAsia="Calibri"/>
          <w:sz w:val="24"/>
          <w:szCs w:val="24"/>
        </w:rPr>
      </w:pPr>
    </w:p>
    <w:p w14:paraId="6CA95E9A" w14:textId="369C2216" w:rsidR="00D51295" w:rsidRDefault="00D51295" w:rsidP="00D51295">
      <w:pPr>
        <w:spacing w:line="254" w:lineRule="auto"/>
        <w:rPr>
          <w:rFonts w:eastAsia="Calibri"/>
          <w:sz w:val="24"/>
          <w:szCs w:val="24"/>
        </w:rPr>
      </w:pPr>
      <w:r w:rsidRPr="00D51295">
        <w:rPr>
          <w:rFonts w:eastAsia="Calibri"/>
          <w:sz w:val="24"/>
          <w:szCs w:val="24"/>
        </w:rPr>
        <w:t>A rendelet hatálya nem terjed ki az önkormányzat tulajdonában lévő közterületek hasznosítására.</w:t>
      </w:r>
    </w:p>
    <w:p w14:paraId="61C7FFA1" w14:textId="77777777" w:rsidR="00775441" w:rsidRPr="00D51295" w:rsidRDefault="00775441" w:rsidP="00D51295">
      <w:pPr>
        <w:spacing w:line="254" w:lineRule="auto"/>
        <w:rPr>
          <w:rFonts w:eastAsia="Calibri"/>
          <w:sz w:val="24"/>
          <w:szCs w:val="24"/>
        </w:rPr>
      </w:pPr>
    </w:p>
    <w:p w14:paraId="26479031" w14:textId="50A6BCDF" w:rsidR="00775441" w:rsidRPr="00D51295" w:rsidRDefault="00D51295" w:rsidP="00D51295">
      <w:pPr>
        <w:spacing w:line="254" w:lineRule="auto"/>
        <w:jc w:val="center"/>
        <w:rPr>
          <w:rFonts w:eastAsia="Calibri"/>
          <w:b/>
          <w:bCs/>
          <w:sz w:val="24"/>
          <w:szCs w:val="24"/>
        </w:rPr>
      </w:pPr>
      <w:r w:rsidRPr="00D51295">
        <w:rPr>
          <w:rFonts w:eastAsia="Calibri"/>
          <w:b/>
          <w:bCs/>
          <w:sz w:val="24"/>
          <w:szCs w:val="24"/>
        </w:rPr>
        <w:t>2. Az önkormányzati vagyon csoportosítása, minősítése</w:t>
      </w:r>
    </w:p>
    <w:p w14:paraId="4F64171A" w14:textId="1A79FEB8" w:rsidR="00D51295" w:rsidRPr="00D51295" w:rsidRDefault="00173BE0" w:rsidP="00D51295">
      <w:pPr>
        <w:spacing w:line="254" w:lineRule="auto"/>
        <w:jc w:val="center"/>
        <w:rPr>
          <w:rFonts w:eastAsia="Calibri"/>
          <w:b/>
          <w:bCs/>
          <w:sz w:val="24"/>
          <w:szCs w:val="24"/>
        </w:rPr>
      </w:pPr>
      <w:r>
        <w:rPr>
          <w:rFonts w:eastAsia="Calibri"/>
          <w:b/>
          <w:bCs/>
          <w:sz w:val="24"/>
          <w:szCs w:val="24"/>
        </w:rPr>
        <w:t>3</w:t>
      </w:r>
      <w:r w:rsidR="00D51295" w:rsidRPr="00D51295">
        <w:rPr>
          <w:rFonts w:eastAsia="Calibri"/>
          <w:b/>
          <w:bCs/>
          <w:sz w:val="24"/>
          <w:szCs w:val="24"/>
        </w:rPr>
        <w:t>. §</w:t>
      </w:r>
    </w:p>
    <w:p w14:paraId="4DD72BE4" w14:textId="77777777" w:rsidR="00D51295" w:rsidRPr="00D51295" w:rsidRDefault="00D51295" w:rsidP="00D51295">
      <w:pPr>
        <w:spacing w:line="254" w:lineRule="auto"/>
        <w:rPr>
          <w:rFonts w:eastAsia="Calibri"/>
          <w:sz w:val="24"/>
          <w:szCs w:val="24"/>
        </w:rPr>
      </w:pPr>
    </w:p>
    <w:p w14:paraId="52BBB5CD" w14:textId="77777777" w:rsidR="00D51295" w:rsidRPr="00D51295" w:rsidRDefault="00D51295" w:rsidP="00D51295">
      <w:pPr>
        <w:spacing w:line="254" w:lineRule="auto"/>
        <w:rPr>
          <w:rFonts w:eastAsia="Calibri"/>
          <w:sz w:val="24"/>
          <w:szCs w:val="24"/>
        </w:rPr>
      </w:pPr>
      <w:r w:rsidRPr="00D51295">
        <w:rPr>
          <w:rFonts w:eastAsia="Calibri"/>
          <w:sz w:val="24"/>
          <w:szCs w:val="24"/>
        </w:rPr>
        <w:t>Az önkormányzati vagyon áll:</w:t>
      </w:r>
    </w:p>
    <w:p w14:paraId="063A4980" w14:textId="77777777" w:rsidR="00D51295" w:rsidRPr="00D51295" w:rsidRDefault="00D51295" w:rsidP="00D51295">
      <w:pPr>
        <w:spacing w:line="254" w:lineRule="auto"/>
        <w:rPr>
          <w:rFonts w:eastAsia="Calibri"/>
          <w:sz w:val="24"/>
          <w:szCs w:val="24"/>
        </w:rPr>
      </w:pPr>
      <w:r w:rsidRPr="00D51295">
        <w:rPr>
          <w:rFonts w:eastAsia="Calibri"/>
          <w:sz w:val="24"/>
          <w:szCs w:val="24"/>
        </w:rPr>
        <w:t xml:space="preserve">a) törzsvagyonból, ami lehet forgalomképtelen vagy korlátozottan forgalomképes, valamint </w:t>
      </w:r>
    </w:p>
    <w:p w14:paraId="052266AE" w14:textId="77777777" w:rsidR="00D51295" w:rsidRPr="00D51295" w:rsidRDefault="00D51295" w:rsidP="00D51295">
      <w:pPr>
        <w:spacing w:line="254" w:lineRule="auto"/>
        <w:rPr>
          <w:rFonts w:eastAsia="Calibri"/>
          <w:sz w:val="24"/>
          <w:szCs w:val="24"/>
        </w:rPr>
      </w:pPr>
      <w:r w:rsidRPr="00D51295">
        <w:rPr>
          <w:rFonts w:eastAsia="Calibri"/>
          <w:sz w:val="24"/>
          <w:szCs w:val="24"/>
        </w:rPr>
        <w:t>b) üzleti vagyonból, amely forgalomképes.</w:t>
      </w:r>
    </w:p>
    <w:p w14:paraId="13C9D703" w14:textId="77777777" w:rsidR="00D51295" w:rsidRPr="00D51295" w:rsidRDefault="00D51295" w:rsidP="00D51295">
      <w:pPr>
        <w:spacing w:line="254" w:lineRule="auto"/>
        <w:rPr>
          <w:rFonts w:eastAsia="Calibri"/>
          <w:sz w:val="24"/>
          <w:szCs w:val="24"/>
        </w:rPr>
      </w:pPr>
    </w:p>
    <w:p w14:paraId="414A519A" w14:textId="62D7ACED" w:rsidR="00D51295" w:rsidRPr="00D51295" w:rsidRDefault="00173BE0" w:rsidP="00D51295">
      <w:pPr>
        <w:spacing w:line="254" w:lineRule="auto"/>
        <w:jc w:val="center"/>
        <w:rPr>
          <w:rFonts w:eastAsia="Calibri"/>
          <w:b/>
          <w:bCs/>
          <w:sz w:val="24"/>
          <w:szCs w:val="24"/>
        </w:rPr>
      </w:pPr>
      <w:r>
        <w:rPr>
          <w:rFonts w:eastAsia="Calibri"/>
          <w:b/>
          <w:bCs/>
          <w:sz w:val="24"/>
          <w:szCs w:val="24"/>
        </w:rPr>
        <w:t>4.</w:t>
      </w:r>
      <w:r w:rsidR="00D51295" w:rsidRPr="00D51295">
        <w:rPr>
          <w:rFonts w:eastAsia="Calibri"/>
          <w:b/>
          <w:bCs/>
          <w:sz w:val="24"/>
          <w:szCs w:val="24"/>
        </w:rPr>
        <w:t xml:space="preserve"> §</w:t>
      </w:r>
    </w:p>
    <w:p w14:paraId="5B294DAC" w14:textId="77777777" w:rsidR="00D51295" w:rsidRPr="00D51295" w:rsidRDefault="00D51295" w:rsidP="00D51295">
      <w:pPr>
        <w:spacing w:line="254" w:lineRule="auto"/>
        <w:rPr>
          <w:rFonts w:eastAsia="Calibri"/>
          <w:sz w:val="24"/>
          <w:szCs w:val="24"/>
        </w:rPr>
      </w:pPr>
    </w:p>
    <w:p w14:paraId="5A959952" w14:textId="69924682" w:rsidR="00D51295" w:rsidRPr="00D51295" w:rsidRDefault="00D51295" w:rsidP="00D51295">
      <w:pPr>
        <w:spacing w:line="254" w:lineRule="auto"/>
        <w:rPr>
          <w:rFonts w:eastAsia="Calibri"/>
          <w:sz w:val="24"/>
          <w:szCs w:val="24"/>
        </w:rPr>
      </w:pPr>
      <w:r w:rsidRPr="00D51295">
        <w:rPr>
          <w:rFonts w:eastAsia="Calibri"/>
          <w:sz w:val="24"/>
          <w:szCs w:val="24"/>
        </w:rPr>
        <w:t>(1) Az önkormányzat kizárólagos tulajdonában álló forgalomképtelen vagyontárgyakat a</w:t>
      </w:r>
      <w:r w:rsidR="00531716">
        <w:rPr>
          <w:rFonts w:eastAsia="Calibri"/>
          <w:sz w:val="24"/>
          <w:szCs w:val="24"/>
        </w:rPr>
        <w:t xml:space="preserve"> rendelet</w:t>
      </w:r>
      <w:r w:rsidRPr="00D51295">
        <w:rPr>
          <w:rFonts w:eastAsia="Calibri"/>
          <w:sz w:val="24"/>
          <w:szCs w:val="24"/>
        </w:rPr>
        <w:t xml:space="preserve"> 1. melléklet</w:t>
      </w:r>
      <w:r w:rsidR="00531716">
        <w:rPr>
          <w:rFonts w:eastAsia="Calibri"/>
          <w:sz w:val="24"/>
          <w:szCs w:val="24"/>
        </w:rPr>
        <w:t>e</w:t>
      </w:r>
      <w:r w:rsidRPr="00D51295">
        <w:rPr>
          <w:rFonts w:eastAsia="Calibri"/>
          <w:sz w:val="24"/>
          <w:szCs w:val="24"/>
        </w:rPr>
        <w:t xml:space="preserve"> tartalmazza.</w:t>
      </w:r>
    </w:p>
    <w:p w14:paraId="3827D6D3" w14:textId="77777777" w:rsidR="00D51295" w:rsidRPr="00D51295" w:rsidRDefault="00D51295" w:rsidP="00D51295">
      <w:pPr>
        <w:spacing w:line="254" w:lineRule="auto"/>
        <w:rPr>
          <w:rFonts w:eastAsia="Calibri"/>
          <w:sz w:val="24"/>
          <w:szCs w:val="24"/>
        </w:rPr>
      </w:pPr>
    </w:p>
    <w:p w14:paraId="6B69360A" w14:textId="698A8E45" w:rsidR="00D51295" w:rsidRPr="00D51295" w:rsidRDefault="00D51295" w:rsidP="00D51295">
      <w:pPr>
        <w:spacing w:line="254" w:lineRule="auto"/>
        <w:rPr>
          <w:rFonts w:eastAsia="Calibri"/>
          <w:sz w:val="24"/>
          <w:szCs w:val="24"/>
        </w:rPr>
      </w:pPr>
      <w:r w:rsidRPr="00D51295">
        <w:rPr>
          <w:rFonts w:eastAsia="Calibri"/>
          <w:sz w:val="24"/>
          <w:szCs w:val="24"/>
        </w:rPr>
        <w:t xml:space="preserve">(2) </w:t>
      </w:r>
      <w:r w:rsidR="00496A3B">
        <w:rPr>
          <w:rFonts w:eastAsia="Calibri"/>
          <w:sz w:val="24"/>
          <w:szCs w:val="24"/>
        </w:rPr>
        <w:t xml:space="preserve">A </w:t>
      </w:r>
      <w:r w:rsidR="00496A3B" w:rsidRPr="00D51295">
        <w:rPr>
          <w:rFonts w:eastAsia="Calibri"/>
          <w:sz w:val="24"/>
          <w:szCs w:val="24"/>
        </w:rPr>
        <w:t>törzsvagyon részét képező</w:t>
      </w:r>
      <w:r w:rsidR="00496A3B">
        <w:rPr>
          <w:rFonts w:eastAsia="Calibri"/>
          <w:sz w:val="24"/>
          <w:szCs w:val="24"/>
        </w:rPr>
        <w:t>,</w:t>
      </w:r>
      <w:r w:rsidR="00496A3B" w:rsidRPr="00D51295">
        <w:rPr>
          <w:rFonts w:eastAsia="Calibri"/>
          <w:sz w:val="24"/>
          <w:szCs w:val="24"/>
        </w:rPr>
        <w:t xml:space="preserve"> nemzetgazdasági szempontból kiemelt jelentőségű</w:t>
      </w:r>
      <w:r w:rsidR="00496A3B">
        <w:rPr>
          <w:rFonts w:eastAsia="Calibri"/>
          <w:sz w:val="24"/>
          <w:szCs w:val="24"/>
        </w:rPr>
        <w:t xml:space="preserve"> korlátozottan forgalomképes</w:t>
      </w:r>
      <w:r w:rsidR="00496A3B" w:rsidRPr="00D51295">
        <w:rPr>
          <w:rFonts w:eastAsia="Calibri"/>
          <w:sz w:val="24"/>
          <w:szCs w:val="24"/>
        </w:rPr>
        <w:t xml:space="preserve"> vagyonnak minősülő vagyonelemeket a </w:t>
      </w:r>
      <w:r w:rsidR="00496A3B">
        <w:rPr>
          <w:rFonts w:eastAsia="Calibri"/>
          <w:sz w:val="24"/>
          <w:szCs w:val="24"/>
        </w:rPr>
        <w:t>2</w:t>
      </w:r>
      <w:r w:rsidR="00496A3B" w:rsidRPr="00D51295">
        <w:rPr>
          <w:rFonts w:eastAsia="Calibri"/>
          <w:sz w:val="24"/>
          <w:szCs w:val="24"/>
        </w:rPr>
        <w:t>. melléklet</w:t>
      </w:r>
      <w:r w:rsidR="00BD2C92">
        <w:rPr>
          <w:rFonts w:eastAsia="Calibri"/>
          <w:sz w:val="24"/>
          <w:szCs w:val="24"/>
        </w:rPr>
        <w:t xml:space="preserve"> tartalmazza</w:t>
      </w:r>
      <w:r w:rsidRPr="00D51295">
        <w:rPr>
          <w:rFonts w:eastAsia="Calibri"/>
          <w:sz w:val="24"/>
          <w:szCs w:val="24"/>
        </w:rPr>
        <w:t>.</w:t>
      </w:r>
    </w:p>
    <w:p w14:paraId="3E4B1239" w14:textId="77777777" w:rsidR="00D51295" w:rsidRPr="00D51295" w:rsidRDefault="00D51295" w:rsidP="00D51295">
      <w:pPr>
        <w:spacing w:line="254" w:lineRule="auto"/>
        <w:rPr>
          <w:rFonts w:eastAsia="Calibri"/>
          <w:sz w:val="24"/>
          <w:szCs w:val="24"/>
        </w:rPr>
      </w:pPr>
    </w:p>
    <w:p w14:paraId="6106E075" w14:textId="78DCBAB4" w:rsidR="00D51295" w:rsidRPr="00D51295" w:rsidRDefault="00D51295" w:rsidP="00D51295">
      <w:pPr>
        <w:spacing w:line="254" w:lineRule="auto"/>
        <w:rPr>
          <w:rFonts w:eastAsia="Calibri"/>
          <w:sz w:val="24"/>
          <w:szCs w:val="24"/>
        </w:rPr>
      </w:pPr>
      <w:r w:rsidRPr="00D51295">
        <w:rPr>
          <w:rFonts w:eastAsia="Calibri"/>
          <w:sz w:val="24"/>
          <w:szCs w:val="24"/>
        </w:rPr>
        <w:t>(3) A</w:t>
      </w:r>
      <w:r w:rsidR="00496A3B">
        <w:rPr>
          <w:rFonts w:eastAsia="Calibri"/>
          <w:sz w:val="24"/>
          <w:szCs w:val="24"/>
        </w:rPr>
        <w:t xml:space="preserve"> korlátozottan forgalomképes vagyoni kört a 3</w:t>
      </w:r>
      <w:r w:rsidRPr="00D51295">
        <w:rPr>
          <w:rFonts w:eastAsia="Calibri"/>
          <w:sz w:val="24"/>
          <w:szCs w:val="24"/>
        </w:rPr>
        <w:t>. melléklet tartalmazza.</w:t>
      </w:r>
    </w:p>
    <w:p w14:paraId="5FDDDAD8" w14:textId="77777777" w:rsidR="00D51295" w:rsidRPr="00D51295" w:rsidRDefault="00D51295" w:rsidP="00D51295">
      <w:pPr>
        <w:spacing w:line="254" w:lineRule="auto"/>
        <w:rPr>
          <w:rFonts w:eastAsia="Calibri"/>
          <w:sz w:val="24"/>
          <w:szCs w:val="24"/>
        </w:rPr>
      </w:pPr>
    </w:p>
    <w:p w14:paraId="5D217159" w14:textId="51BE5356" w:rsidR="00D51295" w:rsidRPr="00D51295" w:rsidRDefault="00D51295" w:rsidP="00D51295">
      <w:pPr>
        <w:spacing w:line="254" w:lineRule="auto"/>
        <w:rPr>
          <w:rFonts w:eastAsia="Calibri"/>
          <w:sz w:val="24"/>
          <w:szCs w:val="24"/>
        </w:rPr>
      </w:pPr>
      <w:r w:rsidRPr="00D51295">
        <w:rPr>
          <w:rFonts w:eastAsia="Calibri"/>
          <w:sz w:val="24"/>
          <w:szCs w:val="24"/>
        </w:rPr>
        <w:t>(4) A</w:t>
      </w:r>
      <w:r w:rsidR="00496A3B">
        <w:rPr>
          <w:rFonts w:eastAsia="Calibri"/>
          <w:sz w:val="24"/>
          <w:szCs w:val="24"/>
        </w:rPr>
        <w:t>z üzleti vagyoni körbe tartozó vagyontárgyakat a 4. melléklet tartalmazza</w:t>
      </w:r>
      <w:r w:rsidRPr="00D51295">
        <w:rPr>
          <w:rFonts w:eastAsia="Calibri"/>
          <w:sz w:val="24"/>
          <w:szCs w:val="24"/>
        </w:rPr>
        <w:t xml:space="preserve">. </w:t>
      </w:r>
    </w:p>
    <w:p w14:paraId="67065E36" w14:textId="51C7686C" w:rsidR="00D51295" w:rsidRDefault="00D51295" w:rsidP="00D51295">
      <w:pPr>
        <w:spacing w:line="254" w:lineRule="auto"/>
        <w:rPr>
          <w:rFonts w:eastAsia="Calibri"/>
          <w:sz w:val="24"/>
          <w:szCs w:val="24"/>
        </w:rPr>
      </w:pPr>
    </w:p>
    <w:p w14:paraId="01A88928" w14:textId="5CDE96E2" w:rsidR="00FA6831" w:rsidRDefault="00173BE0" w:rsidP="00D51295">
      <w:pPr>
        <w:spacing w:line="254" w:lineRule="auto"/>
        <w:jc w:val="center"/>
        <w:rPr>
          <w:rFonts w:eastAsia="Calibri"/>
          <w:b/>
          <w:bCs/>
          <w:sz w:val="24"/>
          <w:szCs w:val="24"/>
        </w:rPr>
      </w:pPr>
      <w:r>
        <w:rPr>
          <w:rFonts w:eastAsia="Calibri"/>
          <w:b/>
          <w:bCs/>
          <w:sz w:val="24"/>
          <w:szCs w:val="24"/>
        </w:rPr>
        <w:lastRenderedPageBreak/>
        <w:t>5.</w:t>
      </w:r>
      <w:r w:rsidR="00D51295" w:rsidRPr="00D51295">
        <w:rPr>
          <w:rFonts w:eastAsia="Calibri"/>
          <w:b/>
          <w:bCs/>
          <w:sz w:val="24"/>
          <w:szCs w:val="24"/>
        </w:rPr>
        <w:t xml:space="preserve"> §</w:t>
      </w:r>
    </w:p>
    <w:p w14:paraId="27972698" w14:textId="6CB0520F" w:rsidR="00FA6831" w:rsidRDefault="00FA6831" w:rsidP="00D51295">
      <w:pPr>
        <w:spacing w:line="254" w:lineRule="auto"/>
        <w:jc w:val="center"/>
        <w:rPr>
          <w:rFonts w:eastAsia="Calibri"/>
          <w:b/>
          <w:bCs/>
          <w:sz w:val="24"/>
          <w:szCs w:val="24"/>
        </w:rPr>
      </w:pPr>
    </w:p>
    <w:p w14:paraId="4348F62C" w14:textId="1E0C2D74" w:rsidR="00FA6831" w:rsidRDefault="00FA6831" w:rsidP="00FA6831">
      <w:pPr>
        <w:spacing w:line="254" w:lineRule="auto"/>
        <w:rPr>
          <w:rFonts w:eastAsia="Calibri"/>
          <w:sz w:val="24"/>
          <w:szCs w:val="24"/>
        </w:rPr>
      </w:pPr>
      <w:r>
        <w:rPr>
          <w:rFonts w:eastAsia="Calibri"/>
          <w:sz w:val="24"/>
          <w:szCs w:val="24"/>
        </w:rPr>
        <w:t>(1) A forgalomképtelennek besorolt önkormányzati vagyontárgy, illetve vagyonrész nem idegeníthető el, nem megterhelhető, vállalkozásba, gazdasági társaságba nem apportálható, nem lehet követelés biztosítéka, tartozás fedezete.</w:t>
      </w:r>
    </w:p>
    <w:p w14:paraId="5438841F" w14:textId="3192C920" w:rsidR="00FA6831" w:rsidRDefault="00FA6831" w:rsidP="00FA6831">
      <w:pPr>
        <w:spacing w:line="254" w:lineRule="auto"/>
        <w:rPr>
          <w:rFonts w:eastAsia="Calibri"/>
          <w:sz w:val="24"/>
          <w:szCs w:val="24"/>
        </w:rPr>
      </w:pPr>
    </w:p>
    <w:p w14:paraId="673A91F6" w14:textId="3A41B062" w:rsidR="00FA6831" w:rsidRDefault="00FA6831" w:rsidP="00FA6831">
      <w:pPr>
        <w:spacing w:line="254" w:lineRule="auto"/>
        <w:rPr>
          <w:rFonts w:eastAsia="Calibri"/>
          <w:sz w:val="24"/>
          <w:szCs w:val="24"/>
        </w:rPr>
      </w:pPr>
      <w:r>
        <w:rPr>
          <w:rFonts w:eastAsia="Calibri"/>
          <w:sz w:val="24"/>
          <w:szCs w:val="24"/>
        </w:rPr>
        <w:t xml:space="preserve">(2) </w:t>
      </w:r>
      <w:r w:rsidR="00D46779">
        <w:rPr>
          <w:rFonts w:eastAsia="Calibri"/>
          <w:sz w:val="24"/>
          <w:szCs w:val="24"/>
        </w:rPr>
        <w:t>A korlátozottan forgalomképesnek besorolt önkormányzati vagyontárgyak elidegenítésének, megterhelésének, vállalkozásba, gazdasági társaságba vitelének, egyéb hasznosításának feltételeit törvény és e rendelet határozzák meg.</w:t>
      </w:r>
    </w:p>
    <w:p w14:paraId="05186D75" w14:textId="62F8C25D" w:rsidR="00D46779" w:rsidRDefault="00D46779" w:rsidP="00FA6831">
      <w:pPr>
        <w:spacing w:line="254" w:lineRule="auto"/>
        <w:rPr>
          <w:rFonts w:eastAsia="Calibri"/>
          <w:sz w:val="24"/>
          <w:szCs w:val="24"/>
        </w:rPr>
      </w:pPr>
    </w:p>
    <w:p w14:paraId="7C454FE9" w14:textId="285B9292" w:rsidR="00D46779" w:rsidRDefault="00D46779" w:rsidP="00FA6831">
      <w:pPr>
        <w:spacing w:line="254" w:lineRule="auto"/>
        <w:rPr>
          <w:rFonts w:eastAsia="Calibri"/>
          <w:sz w:val="24"/>
          <w:szCs w:val="24"/>
        </w:rPr>
      </w:pPr>
      <w:r>
        <w:rPr>
          <w:rFonts w:eastAsia="Calibri"/>
          <w:sz w:val="24"/>
          <w:szCs w:val="24"/>
        </w:rPr>
        <w:t xml:space="preserve">(3) </w:t>
      </w:r>
      <w:r w:rsidR="00547AF5">
        <w:rPr>
          <w:rFonts w:eastAsia="Calibri"/>
          <w:sz w:val="24"/>
          <w:szCs w:val="24"/>
        </w:rPr>
        <w:t>A forgalomképesnek besorolt önkormányzati vagyontárgy, vagyonrész elidegenítése, megterhelése, vállalkozásba, gazdasági társaságba vitele vagy egyéb hasznosítása, azaz a tulajdonosi jogok gyakorlása az e rendeletben meghatározottak szerint történhet.</w:t>
      </w:r>
    </w:p>
    <w:p w14:paraId="5C12BC43" w14:textId="55CD2C48" w:rsidR="00B35C2E" w:rsidRDefault="00B35C2E" w:rsidP="00FA6831">
      <w:pPr>
        <w:spacing w:line="254" w:lineRule="auto"/>
        <w:rPr>
          <w:rFonts w:eastAsia="Calibri"/>
          <w:sz w:val="24"/>
          <w:szCs w:val="24"/>
        </w:rPr>
      </w:pPr>
    </w:p>
    <w:p w14:paraId="3B28AD1C" w14:textId="760C59E0" w:rsidR="00B35C2E" w:rsidRPr="00B35C2E" w:rsidRDefault="00AC69FC" w:rsidP="00B35C2E">
      <w:pPr>
        <w:spacing w:line="254" w:lineRule="auto"/>
        <w:jc w:val="center"/>
        <w:rPr>
          <w:rFonts w:eastAsia="Calibri"/>
          <w:b/>
          <w:bCs/>
          <w:sz w:val="24"/>
          <w:szCs w:val="24"/>
        </w:rPr>
      </w:pPr>
      <w:r>
        <w:rPr>
          <w:rFonts w:eastAsia="Calibri"/>
          <w:b/>
          <w:bCs/>
          <w:sz w:val="24"/>
          <w:szCs w:val="24"/>
        </w:rPr>
        <w:t>6</w:t>
      </w:r>
      <w:r w:rsidR="00B35C2E" w:rsidRPr="00B35C2E">
        <w:rPr>
          <w:rFonts w:eastAsia="Calibri"/>
          <w:b/>
          <w:bCs/>
          <w:sz w:val="24"/>
          <w:szCs w:val="24"/>
        </w:rPr>
        <w:t>. §</w:t>
      </w:r>
    </w:p>
    <w:p w14:paraId="4C047A34" w14:textId="77777777" w:rsidR="00D51295" w:rsidRPr="00B35C2E" w:rsidRDefault="00D51295" w:rsidP="00B35C2E">
      <w:pPr>
        <w:spacing w:line="254" w:lineRule="auto"/>
        <w:jc w:val="center"/>
        <w:rPr>
          <w:rFonts w:eastAsia="Calibri"/>
          <w:b/>
          <w:bCs/>
          <w:sz w:val="24"/>
          <w:szCs w:val="24"/>
        </w:rPr>
      </w:pPr>
    </w:p>
    <w:p w14:paraId="62D0F707" w14:textId="4EFEADB6" w:rsidR="00D51295" w:rsidRPr="00D51295" w:rsidRDefault="00D51295" w:rsidP="00D51295">
      <w:pPr>
        <w:spacing w:line="254" w:lineRule="auto"/>
        <w:rPr>
          <w:rFonts w:eastAsia="Calibri"/>
          <w:sz w:val="24"/>
          <w:szCs w:val="24"/>
        </w:rPr>
      </w:pPr>
      <w:r w:rsidRPr="00D51295">
        <w:rPr>
          <w:rFonts w:eastAsia="Calibri"/>
          <w:sz w:val="24"/>
          <w:szCs w:val="24"/>
        </w:rPr>
        <w:t>(1) A tulajdonosi jogokat gyakorló Képviselő-testület - ha magasabb szintű jogszabály eltérően</w:t>
      </w:r>
      <w:r w:rsidR="00366C31">
        <w:rPr>
          <w:rFonts w:eastAsia="Calibri"/>
          <w:sz w:val="24"/>
          <w:szCs w:val="24"/>
        </w:rPr>
        <w:t xml:space="preserve"> </w:t>
      </w:r>
      <w:r w:rsidRPr="00D51295">
        <w:rPr>
          <w:rFonts w:eastAsia="Calibri"/>
          <w:sz w:val="24"/>
          <w:szCs w:val="24"/>
        </w:rPr>
        <w:t xml:space="preserve">nem rendelkezik – indokolt esetben dönthet a vagyontárgy forgalomképességének megváltoztatásáról (átminősítés). A döntést az átsorolandó vagyontárgy – átminősítést megelőző állapot szerinti – forgalomképessége alapján annak értékétől függetlenül hozza meg. </w:t>
      </w:r>
    </w:p>
    <w:p w14:paraId="349D0B5E" w14:textId="77777777" w:rsidR="00AB6C6D" w:rsidRDefault="00AB6C6D" w:rsidP="00D51295">
      <w:pPr>
        <w:spacing w:line="254" w:lineRule="auto"/>
        <w:rPr>
          <w:rFonts w:eastAsia="Calibri"/>
          <w:sz w:val="24"/>
          <w:szCs w:val="24"/>
        </w:rPr>
      </w:pPr>
    </w:p>
    <w:p w14:paraId="05A1B518" w14:textId="1DF149BB" w:rsidR="00D51295" w:rsidRDefault="00D51295" w:rsidP="00D51295">
      <w:pPr>
        <w:spacing w:line="254" w:lineRule="auto"/>
        <w:rPr>
          <w:rFonts w:eastAsia="Calibri"/>
          <w:sz w:val="24"/>
          <w:szCs w:val="24"/>
        </w:rPr>
      </w:pPr>
      <w:r w:rsidRPr="00D51295">
        <w:rPr>
          <w:rFonts w:eastAsia="Calibri"/>
          <w:sz w:val="24"/>
          <w:szCs w:val="24"/>
        </w:rPr>
        <w:t xml:space="preserve">(2) Az (1) bekezdés szerinti átminősítésre azzal a feltétellel kerülhet sor, ha az adott önkormányzati vagyontárgy közszolgáltatási jellege, közcélú funkciója már megszűnt, vagy az a jövőben önkormányzati közszolgáltatási, közcélú feladatellátást nem szolgál, továbbá ingatlan vagyon esetén az átminősítés összhangban áll az adott ingatlanra vonatkozó érvényes szabályozási tervben foglaltakkal. </w:t>
      </w:r>
    </w:p>
    <w:p w14:paraId="4CA65BEF" w14:textId="2521AF40" w:rsidR="00500021" w:rsidRDefault="00500021" w:rsidP="00D51295">
      <w:pPr>
        <w:spacing w:line="254" w:lineRule="auto"/>
        <w:rPr>
          <w:rFonts w:eastAsia="Calibri"/>
          <w:sz w:val="24"/>
          <w:szCs w:val="24"/>
        </w:rPr>
      </w:pPr>
    </w:p>
    <w:p w14:paraId="184CF269" w14:textId="480CB9A0" w:rsidR="00500021" w:rsidRPr="00D51295" w:rsidRDefault="00500021" w:rsidP="00D51295">
      <w:pPr>
        <w:spacing w:line="254" w:lineRule="auto"/>
        <w:rPr>
          <w:rFonts w:eastAsia="Calibri"/>
          <w:sz w:val="24"/>
          <w:szCs w:val="24"/>
        </w:rPr>
      </w:pPr>
      <w:r>
        <w:rPr>
          <w:rFonts w:eastAsia="Calibri"/>
          <w:sz w:val="24"/>
          <w:szCs w:val="24"/>
        </w:rPr>
        <w:t>(3) Indokolt esetben</w:t>
      </w:r>
      <w:r w:rsidR="005A19E3">
        <w:rPr>
          <w:rFonts w:eastAsia="Calibri"/>
          <w:sz w:val="24"/>
          <w:szCs w:val="24"/>
        </w:rPr>
        <w:t xml:space="preserve">, </w:t>
      </w:r>
      <w:r>
        <w:rPr>
          <w:rFonts w:eastAsia="Calibri"/>
          <w:sz w:val="24"/>
          <w:szCs w:val="24"/>
        </w:rPr>
        <w:t>elsősorban településrendezési célból</w:t>
      </w:r>
      <w:r w:rsidR="005A19E3">
        <w:rPr>
          <w:rFonts w:eastAsia="Calibri"/>
          <w:sz w:val="24"/>
          <w:szCs w:val="24"/>
        </w:rPr>
        <w:t>, - ha magasabb szintű jogszabály az adott vagyontárgy átminősítését nem tiltja meg -</w:t>
      </w:r>
      <w:r>
        <w:rPr>
          <w:rFonts w:eastAsia="Calibri"/>
          <w:sz w:val="24"/>
          <w:szCs w:val="24"/>
        </w:rPr>
        <w:t xml:space="preserve"> a Képviselő-testület az adott vagyontárgy jellegét megváltoztathatja, korlátozottan forgalomképes vagy forgalomképes vagyontárggyá nyilváníthatja.</w:t>
      </w:r>
    </w:p>
    <w:p w14:paraId="27ACFC43" w14:textId="77777777" w:rsidR="00D51295" w:rsidRPr="00D51295" w:rsidRDefault="00D51295" w:rsidP="00D51295">
      <w:pPr>
        <w:spacing w:line="254" w:lineRule="auto"/>
        <w:rPr>
          <w:rFonts w:eastAsia="Calibri"/>
          <w:sz w:val="24"/>
          <w:szCs w:val="24"/>
        </w:rPr>
      </w:pPr>
    </w:p>
    <w:p w14:paraId="32566611" w14:textId="1C1F72F3" w:rsidR="00D51295" w:rsidRDefault="00D51295" w:rsidP="00D51295">
      <w:pPr>
        <w:spacing w:line="254" w:lineRule="auto"/>
        <w:rPr>
          <w:rFonts w:eastAsia="Calibri"/>
          <w:sz w:val="24"/>
          <w:szCs w:val="24"/>
        </w:rPr>
      </w:pPr>
      <w:r w:rsidRPr="00D51295">
        <w:rPr>
          <w:rFonts w:eastAsia="Calibri"/>
          <w:sz w:val="24"/>
          <w:szCs w:val="24"/>
        </w:rPr>
        <w:t xml:space="preserve">(3) Új ingatlan vagyontárgy megszerzése esetén a tulajdonba vétellel egyidejűleg dönteni kell a vagyontárgy 3. §-ban foglaltak szerinti besorolásáról. </w:t>
      </w:r>
    </w:p>
    <w:p w14:paraId="7D898EF1" w14:textId="213DBC5F" w:rsidR="009A0DBE" w:rsidRDefault="009A0DBE" w:rsidP="00D51295">
      <w:pPr>
        <w:spacing w:line="254" w:lineRule="auto"/>
        <w:rPr>
          <w:rFonts w:eastAsia="Calibri"/>
          <w:sz w:val="24"/>
          <w:szCs w:val="24"/>
        </w:rPr>
      </w:pPr>
    </w:p>
    <w:p w14:paraId="68A27D93" w14:textId="77777777" w:rsidR="009A0DBE" w:rsidRPr="00D51295" w:rsidRDefault="009A0DBE" w:rsidP="009A0DBE">
      <w:pPr>
        <w:spacing w:line="254" w:lineRule="auto"/>
        <w:jc w:val="center"/>
        <w:rPr>
          <w:rFonts w:eastAsia="Calibri"/>
          <w:b/>
          <w:bCs/>
          <w:sz w:val="24"/>
          <w:szCs w:val="24"/>
        </w:rPr>
      </w:pPr>
      <w:r w:rsidRPr="00D51295">
        <w:rPr>
          <w:rFonts w:eastAsia="Calibri"/>
          <w:b/>
          <w:bCs/>
          <w:sz w:val="24"/>
          <w:szCs w:val="24"/>
        </w:rPr>
        <w:t>3. Az önkormányzati vagyon nyilvántartása</w:t>
      </w:r>
    </w:p>
    <w:p w14:paraId="3CB86178" w14:textId="15D2D1EE" w:rsidR="009A0DBE" w:rsidRPr="00D51295" w:rsidRDefault="00AC69FC" w:rsidP="009A0DBE">
      <w:pPr>
        <w:spacing w:line="254" w:lineRule="auto"/>
        <w:jc w:val="center"/>
        <w:rPr>
          <w:rFonts w:eastAsia="Calibri"/>
          <w:b/>
          <w:bCs/>
          <w:sz w:val="24"/>
          <w:szCs w:val="24"/>
        </w:rPr>
      </w:pPr>
      <w:r>
        <w:rPr>
          <w:rFonts w:eastAsia="Calibri"/>
          <w:b/>
          <w:bCs/>
          <w:sz w:val="24"/>
          <w:szCs w:val="24"/>
        </w:rPr>
        <w:t>7</w:t>
      </w:r>
      <w:r w:rsidR="009A0DBE" w:rsidRPr="00D51295">
        <w:rPr>
          <w:rFonts w:eastAsia="Calibri"/>
          <w:b/>
          <w:bCs/>
          <w:sz w:val="24"/>
          <w:szCs w:val="24"/>
        </w:rPr>
        <w:t>. §</w:t>
      </w:r>
    </w:p>
    <w:p w14:paraId="0880161C" w14:textId="77777777" w:rsidR="009A0DBE" w:rsidRPr="00D51295" w:rsidRDefault="009A0DBE" w:rsidP="009A0DBE">
      <w:pPr>
        <w:spacing w:line="254" w:lineRule="auto"/>
        <w:rPr>
          <w:rFonts w:eastAsia="Calibri"/>
          <w:sz w:val="24"/>
          <w:szCs w:val="24"/>
        </w:rPr>
      </w:pPr>
    </w:p>
    <w:p w14:paraId="34DCD7A9" w14:textId="75D91F38" w:rsidR="009A0DBE" w:rsidRPr="00D51295" w:rsidRDefault="009A0DBE" w:rsidP="009A0DBE">
      <w:pPr>
        <w:spacing w:line="254" w:lineRule="auto"/>
        <w:rPr>
          <w:rFonts w:eastAsia="Calibri"/>
          <w:sz w:val="24"/>
          <w:szCs w:val="24"/>
        </w:rPr>
      </w:pPr>
      <w:r w:rsidRPr="00D51295">
        <w:rPr>
          <w:rFonts w:eastAsia="Calibri"/>
          <w:sz w:val="24"/>
          <w:szCs w:val="24"/>
        </w:rPr>
        <w:t xml:space="preserve">(1) Az önkormányzat vagyonát a </w:t>
      </w:r>
      <w:proofErr w:type="spellStart"/>
      <w:r w:rsidR="00AA53D0">
        <w:rPr>
          <w:rFonts w:eastAsia="Calibri"/>
          <w:sz w:val="24"/>
          <w:szCs w:val="24"/>
        </w:rPr>
        <w:t>Nyirádi</w:t>
      </w:r>
      <w:proofErr w:type="spellEnd"/>
      <w:r w:rsidRPr="00D51295">
        <w:rPr>
          <w:rFonts w:eastAsia="Calibri"/>
          <w:sz w:val="24"/>
          <w:szCs w:val="24"/>
        </w:rPr>
        <w:t xml:space="preserve"> Közös Önkormányzati Hivatal</w:t>
      </w:r>
      <w:r w:rsidR="007F3E5D">
        <w:rPr>
          <w:rFonts w:eastAsia="Calibri"/>
          <w:sz w:val="24"/>
          <w:szCs w:val="24"/>
        </w:rPr>
        <w:t xml:space="preserve"> Halimbai Kirendeltsége</w:t>
      </w:r>
      <w:r w:rsidRPr="00D51295">
        <w:rPr>
          <w:rFonts w:eastAsia="Calibri"/>
          <w:sz w:val="24"/>
          <w:szCs w:val="24"/>
        </w:rPr>
        <w:t xml:space="preserve"> (a továbbiakban: Hivatal) tartja nyilván a hatályos jogszabályi előírások figyelembevételével.</w:t>
      </w:r>
    </w:p>
    <w:p w14:paraId="174A3DAC" w14:textId="77777777" w:rsidR="009A0DBE" w:rsidRPr="00D51295" w:rsidRDefault="009A0DBE" w:rsidP="009A0DBE">
      <w:pPr>
        <w:spacing w:line="254" w:lineRule="auto"/>
        <w:rPr>
          <w:rFonts w:eastAsia="Calibri"/>
          <w:sz w:val="24"/>
          <w:szCs w:val="24"/>
        </w:rPr>
      </w:pPr>
    </w:p>
    <w:p w14:paraId="162CA9B5" w14:textId="77777777" w:rsidR="009A0DBE" w:rsidRPr="00D51295" w:rsidRDefault="009A0DBE" w:rsidP="009A0DBE">
      <w:pPr>
        <w:spacing w:line="254" w:lineRule="auto"/>
        <w:rPr>
          <w:rFonts w:eastAsia="Calibri"/>
          <w:sz w:val="24"/>
          <w:szCs w:val="24"/>
        </w:rPr>
      </w:pPr>
      <w:r w:rsidRPr="00D51295">
        <w:rPr>
          <w:rFonts w:eastAsia="Calibri"/>
          <w:sz w:val="24"/>
          <w:szCs w:val="24"/>
        </w:rPr>
        <w:t>(2) Az önkormányzati vagyon nyilvántartása:</w:t>
      </w:r>
    </w:p>
    <w:p w14:paraId="4A773D66" w14:textId="77777777" w:rsidR="009A0DBE" w:rsidRPr="00D51295" w:rsidRDefault="009A0DBE" w:rsidP="009A0DBE">
      <w:pPr>
        <w:spacing w:line="254" w:lineRule="auto"/>
        <w:rPr>
          <w:rFonts w:eastAsia="Calibri"/>
          <w:sz w:val="24"/>
          <w:szCs w:val="24"/>
        </w:rPr>
      </w:pPr>
      <w:r w:rsidRPr="00D51295">
        <w:rPr>
          <w:rFonts w:eastAsia="Calibri"/>
          <w:sz w:val="24"/>
          <w:szCs w:val="24"/>
        </w:rPr>
        <w:t>a) az ingatlanvagyon-kataszterben,</w:t>
      </w:r>
    </w:p>
    <w:p w14:paraId="5B7B582E" w14:textId="77777777" w:rsidR="009A0DBE" w:rsidRPr="00D51295" w:rsidRDefault="009A0DBE" w:rsidP="009A0DBE">
      <w:pPr>
        <w:spacing w:line="254" w:lineRule="auto"/>
        <w:rPr>
          <w:rFonts w:eastAsia="Calibri"/>
          <w:sz w:val="24"/>
          <w:szCs w:val="24"/>
        </w:rPr>
      </w:pPr>
      <w:r w:rsidRPr="00D51295">
        <w:rPr>
          <w:rFonts w:eastAsia="Calibri"/>
          <w:sz w:val="24"/>
          <w:szCs w:val="24"/>
        </w:rPr>
        <w:t>b) az értékpapír-nyilvántartásban,</w:t>
      </w:r>
    </w:p>
    <w:p w14:paraId="25F2CCA8" w14:textId="77777777" w:rsidR="009A0DBE" w:rsidRPr="00D51295" w:rsidRDefault="009A0DBE" w:rsidP="009A0DBE">
      <w:pPr>
        <w:spacing w:line="254" w:lineRule="auto"/>
        <w:rPr>
          <w:rFonts w:eastAsia="Calibri"/>
          <w:sz w:val="24"/>
          <w:szCs w:val="24"/>
        </w:rPr>
      </w:pPr>
      <w:r w:rsidRPr="00D51295">
        <w:rPr>
          <w:rFonts w:eastAsia="Calibri"/>
          <w:sz w:val="24"/>
          <w:szCs w:val="24"/>
        </w:rPr>
        <w:t>c) az üzemeltetésre átadott vagyon-nyilvántartásban,</w:t>
      </w:r>
    </w:p>
    <w:p w14:paraId="59830053" w14:textId="365A3C65" w:rsidR="009A0DBE" w:rsidRPr="00D51295" w:rsidRDefault="009A0DBE" w:rsidP="009A0DBE">
      <w:pPr>
        <w:spacing w:line="254" w:lineRule="auto"/>
        <w:rPr>
          <w:rFonts w:eastAsia="Calibri"/>
          <w:sz w:val="24"/>
          <w:szCs w:val="24"/>
        </w:rPr>
      </w:pPr>
      <w:r w:rsidRPr="00D51295">
        <w:rPr>
          <w:rFonts w:eastAsia="Calibri"/>
          <w:sz w:val="24"/>
          <w:szCs w:val="24"/>
        </w:rPr>
        <w:t xml:space="preserve">d) ingóság-nyilvántartásban </w:t>
      </w:r>
    </w:p>
    <w:p w14:paraId="11B0602C" w14:textId="77777777" w:rsidR="009A0DBE" w:rsidRPr="00D51295" w:rsidRDefault="009A0DBE" w:rsidP="009A0DBE">
      <w:pPr>
        <w:spacing w:line="254" w:lineRule="auto"/>
        <w:rPr>
          <w:rFonts w:eastAsia="Calibri"/>
          <w:sz w:val="24"/>
          <w:szCs w:val="24"/>
        </w:rPr>
      </w:pPr>
      <w:r w:rsidRPr="00D51295">
        <w:rPr>
          <w:rFonts w:eastAsia="Calibri"/>
          <w:sz w:val="24"/>
          <w:szCs w:val="24"/>
        </w:rPr>
        <w:t>valósul meg.</w:t>
      </w:r>
    </w:p>
    <w:p w14:paraId="366640AA" w14:textId="77777777" w:rsidR="009A0DBE" w:rsidRPr="00D51295" w:rsidRDefault="009A0DBE" w:rsidP="009A0DBE">
      <w:pPr>
        <w:spacing w:line="254" w:lineRule="auto"/>
        <w:rPr>
          <w:rFonts w:eastAsia="Calibri"/>
          <w:sz w:val="24"/>
          <w:szCs w:val="24"/>
        </w:rPr>
      </w:pPr>
    </w:p>
    <w:p w14:paraId="0BCB9AF1" w14:textId="32EB58F7" w:rsidR="009A0DBE" w:rsidRPr="00D51295" w:rsidRDefault="009A0DBE" w:rsidP="009A0DBE">
      <w:pPr>
        <w:spacing w:line="254" w:lineRule="auto"/>
        <w:rPr>
          <w:rFonts w:eastAsia="Calibri"/>
          <w:sz w:val="24"/>
          <w:szCs w:val="24"/>
        </w:rPr>
      </w:pPr>
      <w:r w:rsidRPr="00D51295">
        <w:rPr>
          <w:rFonts w:eastAsia="Calibri"/>
          <w:sz w:val="24"/>
          <w:szCs w:val="24"/>
        </w:rPr>
        <w:lastRenderedPageBreak/>
        <w:t xml:space="preserve">(3) Az önkormányzat tulajdonában álló ingatlanvagyon és annak változása az ingatlanvagyon kataszterben kerül nyilvántartásra. </w:t>
      </w:r>
    </w:p>
    <w:p w14:paraId="1D03D995" w14:textId="77777777" w:rsidR="009A0DBE" w:rsidRPr="00D51295" w:rsidRDefault="009A0DBE" w:rsidP="009A0DBE">
      <w:pPr>
        <w:spacing w:line="254" w:lineRule="auto"/>
        <w:rPr>
          <w:rFonts w:eastAsia="Calibri"/>
          <w:sz w:val="24"/>
          <w:szCs w:val="24"/>
        </w:rPr>
      </w:pPr>
    </w:p>
    <w:p w14:paraId="37BEEE4A" w14:textId="77777777" w:rsidR="009A0DBE" w:rsidRPr="00D51295" w:rsidRDefault="009A0DBE" w:rsidP="009A0DBE">
      <w:pPr>
        <w:spacing w:line="254" w:lineRule="auto"/>
        <w:rPr>
          <w:rFonts w:eastAsia="Calibri"/>
          <w:sz w:val="24"/>
          <w:szCs w:val="24"/>
        </w:rPr>
      </w:pPr>
      <w:r w:rsidRPr="00D51295">
        <w:rPr>
          <w:rFonts w:eastAsia="Calibri"/>
          <w:sz w:val="24"/>
          <w:szCs w:val="24"/>
        </w:rPr>
        <w:t xml:space="preserve">(4) A kataszter elkészítéséről, folyamatos vezetéséről, továbbá az önkormányzat tulajdonába kerülő ingatlanok tulajdonjogi vagy az ingatlanok jogi helyzetének változásával összefüggő intézkedések megtételéről a Hivatal gondoskodik.   </w:t>
      </w:r>
    </w:p>
    <w:p w14:paraId="32C85976" w14:textId="77777777" w:rsidR="009A0DBE" w:rsidRPr="00D51295" w:rsidRDefault="009A0DBE" w:rsidP="009A0DBE">
      <w:pPr>
        <w:spacing w:line="254" w:lineRule="auto"/>
        <w:rPr>
          <w:rFonts w:eastAsia="Calibri"/>
          <w:sz w:val="24"/>
          <w:szCs w:val="24"/>
        </w:rPr>
      </w:pPr>
    </w:p>
    <w:p w14:paraId="4B1CCFC5" w14:textId="77777777" w:rsidR="009A0DBE" w:rsidRPr="00D51295" w:rsidRDefault="009A0DBE" w:rsidP="009A0DBE">
      <w:pPr>
        <w:spacing w:line="254" w:lineRule="auto"/>
        <w:rPr>
          <w:rFonts w:eastAsia="Calibri"/>
          <w:sz w:val="24"/>
          <w:szCs w:val="24"/>
        </w:rPr>
      </w:pPr>
      <w:r w:rsidRPr="00D51295">
        <w:rPr>
          <w:rFonts w:eastAsia="Calibri"/>
          <w:sz w:val="24"/>
          <w:szCs w:val="24"/>
        </w:rPr>
        <w:t xml:space="preserve">(5) A vagyonleltárt a zárszámadás keretében kell elfogadni. </w:t>
      </w:r>
    </w:p>
    <w:p w14:paraId="58705610" w14:textId="77777777" w:rsidR="009A0DBE" w:rsidRDefault="009A0DBE" w:rsidP="00D51295">
      <w:pPr>
        <w:spacing w:line="254" w:lineRule="auto"/>
        <w:rPr>
          <w:rFonts w:eastAsia="Calibri"/>
          <w:sz w:val="24"/>
          <w:szCs w:val="24"/>
        </w:rPr>
      </w:pPr>
    </w:p>
    <w:p w14:paraId="5ABB70C8" w14:textId="63E288DD" w:rsidR="009B2E8D" w:rsidRDefault="009B2E8D" w:rsidP="00D51295">
      <w:pPr>
        <w:spacing w:line="254" w:lineRule="auto"/>
        <w:rPr>
          <w:rFonts w:eastAsia="Calibri"/>
          <w:sz w:val="24"/>
          <w:szCs w:val="24"/>
        </w:rPr>
      </w:pPr>
    </w:p>
    <w:p w14:paraId="0C8183BE" w14:textId="56DA2CA1" w:rsidR="008378CA" w:rsidRPr="00D51295" w:rsidRDefault="009A0DBE" w:rsidP="008378CA">
      <w:pPr>
        <w:spacing w:line="254" w:lineRule="auto"/>
        <w:jc w:val="center"/>
        <w:rPr>
          <w:rFonts w:eastAsia="Calibri"/>
          <w:b/>
          <w:bCs/>
          <w:sz w:val="24"/>
          <w:szCs w:val="24"/>
        </w:rPr>
      </w:pPr>
      <w:r>
        <w:rPr>
          <w:rFonts w:eastAsia="Calibri"/>
          <w:b/>
          <w:bCs/>
          <w:sz w:val="24"/>
          <w:szCs w:val="24"/>
        </w:rPr>
        <w:t>4</w:t>
      </w:r>
      <w:r w:rsidR="009B2E8D" w:rsidRPr="009B2E8D">
        <w:rPr>
          <w:rFonts w:eastAsia="Calibri"/>
          <w:b/>
          <w:bCs/>
          <w:sz w:val="24"/>
          <w:szCs w:val="24"/>
        </w:rPr>
        <w:t>.</w:t>
      </w:r>
      <w:r w:rsidR="009B2E8D">
        <w:rPr>
          <w:rFonts w:eastAsia="Calibri"/>
          <w:sz w:val="24"/>
          <w:szCs w:val="24"/>
        </w:rPr>
        <w:t xml:space="preserve"> </w:t>
      </w:r>
      <w:r w:rsidR="008378CA" w:rsidRPr="00D51295">
        <w:rPr>
          <w:rFonts w:eastAsia="Calibri"/>
          <w:b/>
          <w:bCs/>
          <w:sz w:val="24"/>
          <w:szCs w:val="24"/>
        </w:rPr>
        <w:t>Az önkormányzati vagyon értékének meghatározása</w:t>
      </w:r>
    </w:p>
    <w:p w14:paraId="5FA7BD5A" w14:textId="448D62A8" w:rsidR="008378CA" w:rsidRPr="00D51295" w:rsidRDefault="001555C5" w:rsidP="008378CA">
      <w:pPr>
        <w:spacing w:line="254" w:lineRule="auto"/>
        <w:jc w:val="center"/>
        <w:rPr>
          <w:rFonts w:eastAsia="Calibri"/>
          <w:b/>
          <w:bCs/>
          <w:sz w:val="24"/>
          <w:szCs w:val="24"/>
        </w:rPr>
      </w:pPr>
      <w:r>
        <w:rPr>
          <w:rFonts w:eastAsia="Calibri"/>
          <w:b/>
          <w:bCs/>
          <w:sz w:val="24"/>
          <w:szCs w:val="24"/>
        </w:rPr>
        <w:t>8</w:t>
      </w:r>
      <w:r w:rsidR="008378CA" w:rsidRPr="00D51295">
        <w:rPr>
          <w:rFonts w:eastAsia="Calibri"/>
          <w:b/>
          <w:bCs/>
          <w:sz w:val="24"/>
          <w:szCs w:val="24"/>
        </w:rPr>
        <w:t>. §</w:t>
      </w:r>
    </w:p>
    <w:p w14:paraId="411821C7" w14:textId="77777777" w:rsidR="008378CA" w:rsidRPr="00D51295" w:rsidRDefault="008378CA" w:rsidP="008378CA">
      <w:pPr>
        <w:spacing w:line="254" w:lineRule="auto"/>
        <w:rPr>
          <w:rFonts w:eastAsia="Calibri"/>
          <w:sz w:val="24"/>
          <w:szCs w:val="24"/>
        </w:rPr>
      </w:pPr>
    </w:p>
    <w:p w14:paraId="55D4A157" w14:textId="2C623BC7" w:rsidR="008378CA" w:rsidRPr="00D51295" w:rsidRDefault="008378CA" w:rsidP="008378CA">
      <w:pPr>
        <w:spacing w:line="254" w:lineRule="auto"/>
        <w:rPr>
          <w:rFonts w:eastAsia="Calibri"/>
          <w:sz w:val="24"/>
          <w:szCs w:val="24"/>
        </w:rPr>
      </w:pPr>
      <w:r w:rsidRPr="00D51295">
        <w:rPr>
          <w:rFonts w:eastAsia="Calibri"/>
          <w:sz w:val="24"/>
          <w:szCs w:val="24"/>
        </w:rPr>
        <w:t>Vagyontárgy szerzésére -</w:t>
      </w:r>
      <w:r w:rsidR="001555C5">
        <w:rPr>
          <w:rFonts w:eastAsia="Calibri"/>
          <w:sz w:val="24"/>
          <w:szCs w:val="24"/>
        </w:rPr>
        <w:t xml:space="preserve"> </w:t>
      </w:r>
      <w:r w:rsidRPr="00D51295">
        <w:rPr>
          <w:rFonts w:eastAsia="Calibri"/>
          <w:sz w:val="24"/>
          <w:szCs w:val="24"/>
        </w:rPr>
        <w:t>kivéve ingó vagyontárgy kereskedelmi forgalomból történő beszerzése</w:t>
      </w:r>
      <w:r w:rsidR="001555C5">
        <w:rPr>
          <w:rFonts w:eastAsia="Calibri"/>
          <w:sz w:val="24"/>
          <w:szCs w:val="24"/>
        </w:rPr>
        <w:t xml:space="preserve"> </w:t>
      </w:r>
      <w:r w:rsidRPr="00D51295">
        <w:rPr>
          <w:rFonts w:eastAsia="Calibri"/>
          <w:sz w:val="24"/>
          <w:szCs w:val="24"/>
        </w:rPr>
        <w:t>- továbbá az önkormányzati vagyon körébe tartozó vagyontárgy értékesítésére, vagy ellenérték fejében történő hasznosítására és megterhelésére irányuló döntést megelőzően az adott vagyontárgy forgalmi értékét az alábbiak szerint kell meghatározni:</w:t>
      </w:r>
    </w:p>
    <w:p w14:paraId="593E5C79" w14:textId="77777777" w:rsidR="008378CA" w:rsidRPr="00D51295" w:rsidRDefault="008378CA" w:rsidP="008378CA">
      <w:pPr>
        <w:spacing w:line="254" w:lineRule="auto"/>
        <w:rPr>
          <w:rFonts w:eastAsia="Calibri"/>
          <w:sz w:val="24"/>
          <w:szCs w:val="24"/>
        </w:rPr>
      </w:pPr>
      <w:r w:rsidRPr="00D51295">
        <w:rPr>
          <w:rFonts w:eastAsia="Calibri"/>
          <w:sz w:val="24"/>
          <w:szCs w:val="24"/>
        </w:rPr>
        <w:t>a) ingatlan esetén hat hónapnál nem régebbi – erre jogosult szakértő által készített – forgalmi értékbecslés alapján. Az értékbecslés díjával a vételárat meg kell emelni.</w:t>
      </w:r>
    </w:p>
    <w:p w14:paraId="486E6DF1" w14:textId="77777777" w:rsidR="008378CA" w:rsidRPr="00D51295" w:rsidRDefault="008378CA" w:rsidP="008378CA">
      <w:pPr>
        <w:spacing w:line="254" w:lineRule="auto"/>
        <w:rPr>
          <w:rFonts w:eastAsia="Calibri"/>
          <w:sz w:val="24"/>
          <w:szCs w:val="24"/>
        </w:rPr>
      </w:pPr>
      <w:r w:rsidRPr="00D51295">
        <w:rPr>
          <w:rFonts w:eastAsia="Calibri"/>
          <w:sz w:val="24"/>
          <w:szCs w:val="24"/>
        </w:rPr>
        <w:t>b) ingó vagyontárgy esetén a könyv szerinti értéket kell alapul venni,</w:t>
      </w:r>
    </w:p>
    <w:p w14:paraId="4F7C842D" w14:textId="77777777" w:rsidR="008378CA" w:rsidRPr="00D51295" w:rsidRDefault="008378CA" w:rsidP="008378CA">
      <w:pPr>
        <w:spacing w:line="254" w:lineRule="auto"/>
        <w:rPr>
          <w:rFonts w:eastAsia="Calibri"/>
          <w:sz w:val="24"/>
          <w:szCs w:val="24"/>
        </w:rPr>
      </w:pPr>
      <w:r w:rsidRPr="00D51295">
        <w:rPr>
          <w:rFonts w:eastAsia="Calibri"/>
          <w:sz w:val="24"/>
          <w:szCs w:val="24"/>
        </w:rPr>
        <w:t>c) értékpapír esetén – amennyiben jogszabály másként nem rendelkezik - az egyes értékpapírtípusok piacán az értékesítés, hasznosítás idején kialakult árfolyam alapján,</w:t>
      </w:r>
    </w:p>
    <w:p w14:paraId="76E79314" w14:textId="77777777" w:rsidR="008378CA" w:rsidRPr="00D51295" w:rsidRDefault="008378CA" w:rsidP="008378CA">
      <w:pPr>
        <w:spacing w:line="254" w:lineRule="auto"/>
        <w:rPr>
          <w:rFonts w:eastAsia="Calibri"/>
          <w:sz w:val="24"/>
          <w:szCs w:val="24"/>
        </w:rPr>
      </w:pPr>
      <w:r w:rsidRPr="00D51295">
        <w:rPr>
          <w:rFonts w:eastAsia="Calibri"/>
          <w:sz w:val="24"/>
          <w:szCs w:val="24"/>
        </w:rPr>
        <w:t>d) társasági részesedést megtestesítő és egyéb vagyoni értékű jogot érintő döntés esetén három hónapnál nem régebbi üzleti értékelés alapján.</w:t>
      </w:r>
    </w:p>
    <w:p w14:paraId="2D025336" w14:textId="77777777" w:rsidR="008378CA" w:rsidRPr="00D51295" w:rsidRDefault="008378CA" w:rsidP="008378CA">
      <w:pPr>
        <w:spacing w:line="254" w:lineRule="auto"/>
        <w:rPr>
          <w:rFonts w:eastAsia="Calibri"/>
          <w:sz w:val="24"/>
          <w:szCs w:val="24"/>
        </w:rPr>
      </w:pPr>
    </w:p>
    <w:p w14:paraId="4D3F1CA7" w14:textId="77777777" w:rsidR="008378CA" w:rsidRPr="00D51295" w:rsidRDefault="008378CA" w:rsidP="008378CA">
      <w:pPr>
        <w:spacing w:line="254" w:lineRule="auto"/>
        <w:rPr>
          <w:rFonts w:eastAsia="Calibri"/>
          <w:sz w:val="24"/>
          <w:szCs w:val="24"/>
        </w:rPr>
      </w:pPr>
    </w:p>
    <w:p w14:paraId="04A968D2" w14:textId="7F0E9D58" w:rsidR="009B2E8D" w:rsidRDefault="009A0DBE" w:rsidP="009B2E8D">
      <w:pPr>
        <w:spacing w:line="254" w:lineRule="auto"/>
        <w:jc w:val="center"/>
        <w:rPr>
          <w:rFonts w:eastAsia="Calibri"/>
          <w:b/>
          <w:bCs/>
          <w:sz w:val="24"/>
          <w:szCs w:val="24"/>
        </w:rPr>
      </w:pPr>
      <w:r>
        <w:rPr>
          <w:rFonts w:eastAsia="Calibri"/>
          <w:b/>
          <w:bCs/>
          <w:sz w:val="24"/>
          <w:szCs w:val="24"/>
        </w:rPr>
        <w:t>5</w:t>
      </w:r>
      <w:r w:rsidR="008378CA">
        <w:rPr>
          <w:rFonts w:eastAsia="Calibri"/>
          <w:b/>
          <w:bCs/>
          <w:sz w:val="24"/>
          <w:szCs w:val="24"/>
        </w:rPr>
        <w:t xml:space="preserve">. </w:t>
      </w:r>
      <w:r w:rsidR="009B2E8D" w:rsidRPr="00D51295">
        <w:rPr>
          <w:rFonts w:eastAsia="Calibri"/>
          <w:b/>
          <w:bCs/>
          <w:sz w:val="24"/>
          <w:szCs w:val="24"/>
        </w:rPr>
        <w:t>A tulajdonosi jogok gyakorlása, hatáskörök</w:t>
      </w:r>
    </w:p>
    <w:p w14:paraId="6EB742C2" w14:textId="596918F1" w:rsidR="001555C5" w:rsidRDefault="001555C5" w:rsidP="009B2E8D">
      <w:pPr>
        <w:spacing w:line="254" w:lineRule="auto"/>
        <w:jc w:val="center"/>
        <w:rPr>
          <w:rFonts w:eastAsia="Calibri"/>
          <w:sz w:val="24"/>
          <w:szCs w:val="24"/>
        </w:rPr>
      </w:pPr>
      <w:r>
        <w:rPr>
          <w:rFonts w:eastAsia="Calibri"/>
          <w:b/>
          <w:bCs/>
          <w:sz w:val="24"/>
          <w:szCs w:val="24"/>
        </w:rPr>
        <w:t>9. §</w:t>
      </w:r>
    </w:p>
    <w:p w14:paraId="5F4FC19E" w14:textId="11C3B194" w:rsidR="009B2E8D" w:rsidRDefault="009B2E8D" w:rsidP="00D51295">
      <w:pPr>
        <w:spacing w:line="254" w:lineRule="auto"/>
        <w:rPr>
          <w:rFonts w:eastAsia="Calibri"/>
          <w:sz w:val="24"/>
          <w:szCs w:val="24"/>
        </w:rPr>
      </w:pPr>
    </w:p>
    <w:p w14:paraId="202A2A4F" w14:textId="236DCC46" w:rsidR="009B2E8D" w:rsidRPr="00D51295" w:rsidRDefault="004819F5" w:rsidP="009B2E8D">
      <w:pPr>
        <w:spacing w:line="254" w:lineRule="auto"/>
        <w:rPr>
          <w:rFonts w:eastAsia="Calibri"/>
          <w:sz w:val="24"/>
          <w:szCs w:val="24"/>
        </w:rPr>
      </w:pPr>
      <w:r>
        <w:rPr>
          <w:rFonts w:eastAsia="Calibri"/>
          <w:sz w:val="24"/>
          <w:szCs w:val="24"/>
        </w:rPr>
        <w:t xml:space="preserve">(1) </w:t>
      </w:r>
      <w:r w:rsidR="009B2E8D" w:rsidRPr="00D51295">
        <w:rPr>
          <w:rFonts w:eastAsia="Calibri"/>
          <w:sz w:val="24"/>
          <w:szCs w:val="24"/>
        </w:rPr>
        <w:t>A tulajdonosi jogokat az e rendeletben foglaltak szerint az önkormányzat képviselő-testülete, vagy átruházott hatáskörben a polgármester gyakorolhatja.</w:t>
      </w:r>
    </w:p>
    <w:p w14:paraId="0CA5DCE3" w14:textId="77777777" w:rsidR="009B2E8D" w:rsidRPr="00D51295" w:rsidRDefault="009B2E8D" w:rsidP="009B2E8D">
      <w:pPr>
        <w:spacing w:line="254" w:lineRule="auto"/>
        <w:rPr>
          <w:rFonts w:eastAsia="Calibri"/>
          <w:sz w:val="24"/>
          <w:szCs w:val="24"/>
        </w:rPr>
      </w:pPr>
    </w:p>
    <w:p w14:paraId="5217AF2E" w14:textId="77777777" w:rsidR="009B2E8D" w:rsidRPr="00D51295" w:rsidRDefault="009B2E8D" w:rsidP="009B2E8D">
      <w:pPr>
        <w:spacing w:line="254" w:lineRule="auto"/>
        <w:rPr>
          <w:rFonts w:eastAsia="Calibri"/>
          <w:sz w:val="24"/>
          <w:szCs w:val="24"/>
        </w:rPr>
      </w:pPr>
      <w:r w:rsidRPr="00D51295">
        <w:rPr>
          <w:rFonts w:eastAsia="Calibri"/>
          <w:sz w:val="24"/>
          <w:szCs w:val="24"/>
        </w:rPr>
        <w:t>(2) A tulajdonosi jogok gyakorlásával kapcsolatos, polgármesterre átruházott feladatok és hatáskörök:</w:t>
      </w:r>
    </w:p>
    <w:p w14:paraId="617E3DB2" w14:textId="7147D463" w:rsidR="009B2E8D" w:rsidRPr="00D51295" w:rsidRDefault="009B2E8D" w:rsidP="009B2E8D">
      <w:pPr>
        <w:spacing w:line="254" w:lineRule="auto"/>
        <w:rPr>
          <w:rFonts w:eastAsia="Calibri"/>
          <w:sz w:val="24"/>
          <w:szCs w:val="24"/>
        </w:rPr>
      </w:pPr>
      <w:r w:rsidRPr="00BD2C92">
        <w:rPr>
          <w:rFonts w:eastAsia="Calibri"/>
          <w:sz w:val="24"/>
          <w:szCs w:val="24"/>
        </w:rPr>
        <w:t xml:space="preserve">a) </w:t>
      </w:r>
      <w:r w:rsidRPr="00D51295">
        <w:rPr>
          <w:rFonts w:eastAsia="Calibri"/>
          <w:sz w:val="24"/>
          <w:szCs w:val="24"/>
        </w:rPr>
        <w:t>az önkormányzat tulajdonában lévő ingatlanokon bárminemű vezetékjog és szolgalmi jog bejegyzéséhez való hozzájárulás;</w:t>
      </w:r>
    </w:p>
    <w:p w14:paraId="4311B5CC" w14:textId="4636C11D" w:rsidR="009B2E8D" w:rsidRPr="00D51295" w:rsidRDefault="000457A5" w:rsidP="009B2E8D">
      <w:pPr>
        <w:spacing w:line="254" w:lineRule="auto"/>
        <w:rPr>
          <w:rFonts w:eastAsia="Calibri"/>
          <w:sz w:val="24"/>
          <w:szCs w:val="24"/>
        </w:rPr>
      </w:pPr>
      <w:r>
        <w:rPr>
          <w:rFonts w:eastAsia="Calibri"/>
          <w:sz w:val="24"/>
          <w:szCs w:val="24"/>
        </w:rPr>
        <w:t>b</w:t>
      </w:r>
      <w:r w:rsidR="009B2E8D" w:rsidRPr="00D51295">
        <w:rPr>
          <w:rFonts w:eastAsia="Calibri"/>
          <w:sz w:val="24"/>
          <w:szCs w:val="24"/>
        </w:rPr>
        <w:t>) önkormányzati tulajdonú területen történő közművezeték építéséhez szükséges tulajdonosi nyilatkozat megadása építésügyi és egyéb szakterületi hatósági eljárásokban,</w:t>
      </w:r>
    </w:p>
    <w:p w14:paraId="19782EAD" w14:textId="0C35110C" w:rsidR="009B2E8D" w:rsidRPr="00D51295" w:rsidRDefault="000457A5" w:rsidP="009B2E8D">
      <w:pPr>
        <w:spacing w:line="254" w:lineRule="auto"/>
        <w:rPr>
          <w:rFonts w:eastAsia="Calibri"/>
          <w:sz w:val="24"/>
          <w:szCs w:val="24"/>
        </w:rPr>
      </w:pPr>
      <w:r>
        <w:rPr>
          <w:rFonts w:eastAsia="Calibri"/>
          <w:sz w:val="24"/>
          <w:szCs w:val="24"/>
        </w:rPr>
        <w:t>c</w:t>
      </w:r>
      <w:r w:rsidR="009B2E8D" w:rsidRPr="00D51295">
        <w:rPr>
          <w:rFonts w:eastAsia="Calibri"/>
          <w:sz w:val="24"/>
          <w:szCs w:val="24"/>
        </w:rPr>
        <w:t>) az önkormányzati tulajdonban lévő ingatlanok, lakás és nem lakás céljára szolgáló helyiségekkel kapcsolatos tulajdonosi jogok képviselete;</w:t>
      </w:r>
    </w:p>
    <w:p w14:paraId="32A354FA" w14:textId="0A374BC3" w:rsidR="009B2E8D" w:rsidRPr="00D51295" w:rsidRDefault="000457A5" w:rsidP="009B2E8D">
      <w:pPr>
        <w:spacing w:line="254" w:lineRule="auto"/>
        <w:rPr>
          <w:rFonts w:eastAsia="Calibri"/>
          <w:sz w:val="24"/>
          <w:szCs w:val="24"/>
        </w:rPr>
      </w:pPr>
      <w:r>
        <w:rPr>
          <w:rFonts w:eastAsia="Calibri"/>
          <w:sz w:val="24"/>
          <w:szCs w:val="24"/>
        </w:rPr>
        <w:t>d</w:t>
      </w:r>
      <w:r w:rsidR="009B2E8D" w:rsidRPr="00D51295">
        <w:rPr>
          <w:rFonts w:eastAsia="Calibri"/>
          <w:sz w:val="24"/>
          <w:szCs w:val="24"/>
        </w:rPr>
        <w:t xml:space="preserve">) a tulajdonosi jogok gyakorlása az ingó vagyon vonatkozásában, </w:t>
      </w:r>
    </w:p>
    <w:p w14:paraId="73FA08F7" w14:textId="77777777" w:rsidR="009B2E8D" w:rsidRPr="001B75AC" w:rsidRDefault="009B2E8D" w:rsidP="009B2E8D">
      <w:pPr>
        <w:spacing w:line="254" w:lineRule="auto"/>
        <w:rPr>
          <w:rFonts w:eastAsia="Calibri"/>
          <w:b/>
          <w:sz w:val="24"/>
          <w:szCs w:val="24"/>
        </w:rPr>
      </w:pPr>
    </w:p>
    <w:p w14:paraId="5A36DF45" w14:textId="77777777" w:rsidR="009B2E8D" w:rsidRPr="00D51295" w:rsidRDefault="009B2E8D" w:rsidP="009B2E8D">
      <w:pPr>
        <w:spacing w:line="254" w:lineRule="auto"/>
        <w:rPr>
          <w:rFonts w:eastAsia="Calibri"/>
          <w:sz w:val="24"/>
          <w:szCs w:val="24"/>
        </w:rPr>
      </w:pPr>
      <w:r w:rsidRPr="00D51295">
        <w:rPr>
          <w:rFonts w:eastAsia="Calibri"/>
          <w:sz w:val="24"/>
          <w:szCs w:val="24"/>
        </w:rPr>
        <w:t>(3) A polgármester havonta, de legkésőbb a szerződés megkötését követő testületi ülésen beszámol az önkormányzati vagyon hasznosítására kötött szerződésekről.</w:t>
      </w:r>
    </w:p>
    <w:p w14:paraId="22029D03" w14:textId="29AD00FA" w:rsidR="00D51295" w:rsidRDefault="00D51295" w:rsidP="00D51295">
      <w:pPr>
        <w:spacing w:line="254" w:lineRule="auto"/>
        <w:rPr>
          <w:rFonts w:eastAsia="Calibri"/>
          <w:sz w:val="24"/>
          <w:szCs w:val="24"/>
        </w:rPr>
      </w:pPr>
    </w:p>
    <w:p w14:paraId="6D0B48CA" w14:textId="64F462A5" w:rsidR="006B0C79" w:rsidRDefault="006B0C79" w:rsidP="00D51295">
      <w:pPr>
        <w:spacing w:line="254" w:lineRule="auto"/>
        <w:rPr>
          <w:rFonts w:eastAsia="Calibri"/>
          <w:sz w:val="24"/>
          <w:szCs w:val="24"/>
        </w:rPr>
      </w:pPr>
    </w:p>
    <w:p w14:paraId="0E793820" w14:textId="5B6AD17B" w:rsidR="006B0C79" w:rsidRDefault="006B0C79" w:rsidP="00D51295">
      <w:pPr>
        <w:spacing w:line="254" w:lineRule="auto"/>
        <w:rPr>
          <w:rFonts w:eastAsia="Calibri"/>
          <w:sz w:val="24"/>
          <w:szCs w:val="24"/>
        </w:rPr>
      </w:pPr>
    </w:p>
    <w:p w14:paraId="2BF33BD1" w14:textId="2D4A9C7D" w:rsidR="006B0C79" w:rsidRDefault="006B0C79" w:rsidP="00D51295">
      <w:pPr>
        <w:spacing w:line="254" w:lineRule="auto"/>
        <w:rPr>
          <w:rFonts w:eastAsia="Calibri"/>
          <w:sz w:val="24"/>
          <w:szCs w:val="24"/>
        </w:rPr>
      </w:pPr>
    </w:p>
    <w:p w14:paraId="22623FE7" w14:textId="2E3A4840" w:rsidR="006B0C79" w:rsidRDefault="006B0C79" w:rsidP="00D51295">
      <w:pPr>
        <w:spacing w:line="254" w:lineRule="auto"/>
        <w:rPr>
          <w:rFonts w:eastAsia="Calibri"/>
          <w:sz w:val="24"/>
          <w:szCs w:val="24"/>
        </w:rPr>
      </w:pPr>
    </w:p>
    <w:p w14:paraId="0CF29618" w14:textId="77777777" w:rsidR="006B0C79" w:rsidRPr="00D51295" w:rsidRDefault="006B0C79" w:rsidP="00D51295">
      <w:pPr>
        <w:spacing w:line="254" w:lineRule="auto"/>
        <w:rPr>
          <w:rFonts w:eastAsia="Calibri"/>
          <w:sz w:val="24"/>
          <w:szCs w:val="24"/>
        </w:rPr>
      </w:pPr>
    </w:p>
    <w:p w14:paraId="2D3E0FB8" w14:textId="77777777" w:rsidR="00D51295" w:rsidRPr="00D51295" w:rsidRDefault="00D51295" w:rsidP="00D51295">
      <w:pPr>
        <w:spacing w:line="254" w:lineRule="auto"/>
        <w:jc w:val="center"/>
        <w:rPr>
          <w:rFonts w:eastAsia="Calibri"/>
          <w:b/>
          <w:bCs/>
          <w:sz w:val="24"/>
          <w:szCs w:val="24"/>
        </w:rPr>
      </w:pPr>
      <w:r w:rsidRPr="00D51295">
        <w:rPr>
          <w:rFonts w:eastAsia="Calibri"/>
          <w:b/>
          <w:bCs/>
          <w:sz w:val="24"/>
          <w:szCs w:val="24"/>
        </w:rPr>
        <w:lastRenderedPageBreak/>
        <w:t>10. §</w:t>
      </w:r>
    </w:p>
    <w:p w14:paraId="40EDD0FF" w14:textId="77777777" w:rsidR="00D51295" w:rsidRPr="00D51295" w:rsidRDefault="00D51295" w:rsidP="00D51295">
      <w:pPr>
        <w:spacing w:line="254" w:lineRule="auto"/>
        <w:rPr>
          <w:rFonts w:eastAsia="Calibri"/>
          <w:sz w:val="24"/>
          <w:szCs w:val="24"/>
        </w:rPr>
      </w:pPr>
    </w:p>
    <w:p w14:paraId="7E77A797" w14:textId="422667C5" w:rsidR="00D51295" w:rsidRPr="00D51295" w:rsidRDefault="00D51295" w:rsidP="00D51295">
      <w:pPr>
        <w:spacing w:line="254" w:lineRule="auto"/>
        <w:rPr>
          <w:rFonts w:eastAsia="Calibri"/>
          <w:sz w:val="24"/>
          <w:szCs w:val="24"/>
        </w:rPr>
      </w:pPr>
      <w:r w:rsidRPr="00D51295">
        <w:rPr>
          <w:rFonts w:eastAsia="Calibri"/>
          <w:sz w:val="24"/>
          <w:szCs w:val="24"/>
        </w:rPr>
        <w:t xml:space="preserve">Gazdasági társaság alapítására, üzletrész vagy részvény vételére, értékesítésére, önkormányzati vagyontárgy gazdasági társaságba vitelére – a nemzeti vagyonról szóló 2011. évi CXCVI. törvényben (a továbbiakban: </w:t>
      </w:r>
      <w:proofErr w:type="spellStart"/>
      <w:r w:rsidRPr="00D51295">
        <w:rPr>
          <w:rFonts w:eastAsia="Calibri"/>
          <w:sz w:val="24"/>
          <w:szCs w:val="24"/>
        </w:rPr>
        <w:t>Nvtv</w:t>
      </w:r>
      <w:proofErr w:type="spellEnd"/>
      <w:r w:rsidRPr="00D51295">
        <w:rPr>
          <w:rFonts w:eastAsia="Calibri"/>
          <w:sz w:val="24"/>
          <w:szCs w:val="24"/>
        </w:rPr>
        <w:t>.) foglalt követelmények betartásával - kizárólag a képviselő-testület jogosult.</w:t>
      </w:r>
    </w:p>
    <w:p w14:paraId="7C62EA59" w14:textId="77777777" w:rsidR="00D51295" w:rsidRPr="00D51295" w:rsidRDefault="00D51295" w:rsidP="00D51295">
      <w:pPr>
        <w:spacing w:line="254" w:lineRule="auto"/>
        <w:jc w:val="center"/>
        <w:rPr>
          <w:rFonts w:eastAsia="Calibri"/>
          <w:b/>
          <w:bCs/>
          <w:sz w:val="24"/>
          <w:szCs w:val="24"/>
        </w:rPr>
      </w:pPr>
      <w:r w:rsidRPr="00D51295">
        <w:rPr>
          <w:rFonts w:eastAsia="Calibri"/>
          <w:b/>
          <w:bCs/>
          <w:sz w:val="24"/>
          <w:szCs w:val="24"/>
        </w:rPr>
        <w:t>11. §</w:t>
      </w:r>
    </w:p>
    <w:p w14:paraId="79C5511D" w14:textId="77777777" w:rsidR="00D51295" w:rsidRPr="00D51295" w:rsidRDefault="00D51295" w:rsidP="00D51295">
      <w:pPr>
        <w:spacing w:line="254" w:lineRule="auto"/>
        <w:rPr>
          <w:rFonts w:eastAsia="Calibri"/>
          <w:sz w:val="24"/>
          <w:szCs w:val="24"/>
        </w:rPr>
      </w:pPr>
    </w:p>
    <w:p w14:paraId="3A204257" w14:textId="421C5AE4" w:rsidR="00D51295" w:rsidRPr="00D51295" w:rsidRDefault="00D51295" w:rsidP="00D51295">
      <w:pPr>
        <w:spacing w:line="254" w:lineRule="auto"/>
        <w:rPr>
          <w:rFonts w:eastAsia="Calibri"/>
          <w:sz w:val="24"/>
          <w:szCs w:val="24"/>
        </w:rPr>
      </w:pPr>
      <w:r w:rsidRPr="00D51295">
        <w:rPr>
          <w:rFonts w:eastAsia="Calibri"/>
          <w:sz w:val="24"/>
          <w:szCs w:val="24"/>
        </w:rPr>
        <w:t xml:space="preserve">(1) Az önkormányzati vagyon tulajdonjogát ingyenesen átruházni kizárólag az </w:t>
      </w:r>
      <w:proofErr w:type="spellStart"/>
      <w:r w:rsidRPr="00D51295">
        <w:rPr>
          <w:rFonts w:eastAsia="Calibri"/>
          <w:sz w:val="24"/>
          <w:szCs w:val="24"/>
        </w:rPr>
        <w:t>Nvtv</w:t>
      </w:r>
      <w:proofErr w:type="spellEnd"/>
      <w:r w:rsidRPr="00D51295">
        <w:rPr>
          <w:rFonts w:eastAsia="Calibri"/>
          <w:sz w:val="24"/>
          <w:szCs w:val="24"/>
        </w:rPr>
        <w:t>. 13. §-ban foglaltak figyelembevételével lehet.</w:t>
      </w:r>
    </w:p>
    <w:p w14:paraId="601F5500" w14:textId="77777777" w:rsidR="00775441" w:rsidRDefault="00775441" w:rsidP="00D51295">
      <w:pPr>
        <w:spacing w:line="254" w:lineRule="auto"/>
        <w:rPr>
          <w:rFonts w:eastAsia="Calibri"/>
          <w:sz w:val="24"/>
          <w:szCs w:val="24"/>
        </w:rPr>
      </w:pPr>
    </w:p>
    <w:p w14:paraId="029DDA14" w14:textId="7172E746" w:rsidR="00D51295" w:rsidRPr="00D51295" w:rsidRDefault="00D51295" w:rsidP="00D51295">
      <w:pPr>
        <w:spacing w:line="254" w:lineRule="auto"/>
        <w:rPr>
          <w:rFonts w:eastAsia="Calibri"/>
          <w:sz w:val="24"/>
          <w:szCs w:val="24"/>
        </w:rPr>
      </w:pPr>
      <w:r w:rsidRPr="00D51295">
        <w:rPr>
          <w:rFonts w:eastAsia="Calibri"/>
          <w:sz w:val="24"/>
          <w:szCs w:val="24"/>
        </w:rPr>
        <w:t xml:space="preserve">(2) Az önkormányzati vagyon ingyenes átruházása a képviselő-testület hatásköre. </w:t>
      </w:r>
    </w:p>
    <w:p w14:paraId="64A38D5C" w14:textId="77777777" w:rsidR="00775441" w:rsidRDefault="00775441" w:rsidP="00D51295">
      <w:pPr>
        <w:spacing w:line="254" w:lineRule="auto"/>
        <w:rPr>
          <w:rFonts w:eastAsia="Calibri"/>
          <w:sz w:val="24"/>
          <w:szCs w:val="24"/>
        </w:rPr>
      </w:pPr>
    </w:p>
    <w:p w14:paraId="7FF1F84D" w14:textId="17098E44" w:rsidR="00D51295" w:rsidRPr="00D51295" w:rsidRDefault="00D51295" w:rsidP="00D51295">
      <w:pPr>
        <w:spacing w:line="254" w:lineRule="auto"/>
        <w:rPr>
          <w:rFonts w:eastAsia="Calibri"/>
          <w:sz w:val="24"/>
          <w:szCs w:val="24"/>
        </w:rPr>
      </w:pPr>
      <w:r w:rsidRPr="00D51295">
        <w:rPr>
          <w:rFonts w:eastAsia="Calibri"/>
          <w:sz w:val="24"/>
          <w:szCs w:val="24"/>
        </w:rPr>
        <w:t>(3) Az önkormányzat a vagyontárgyait abban az esetben engedheti át, ha a vagyoni juttatásban részesülő:</w:t>
      </w:r>
    </w:p>
    <w:p w14:paraId="00CF9CC9" w14:textId="77777777" w:rsidR="00D51295" w:rsidRPr="00D51295" w:rsidRDefault="00D51295" w:rsidP="00D51295">
      <w:pPr>
        <w:spacing w:line="254" w:lineRule="auto"/>
        <w:rPr>
          <w:rFonts w:eastAsia="Calibri"/>
          <w:sz w:val="24"/>
          <w:szCs w:val="24"/>
        </w:rPr>
      </w:pPr>
      <w:r w:rsidRPr="00D51295">
        <w:rPr>
          <w:rFonts w:eastAsia="Calibri"/>
          <w:sz w:val="24"/>
          <w:szCs w:val="24"/>
        </w:rPr>
        <w:t xml:space="preserve">a) a település érdekeit szolgáló oktatási, kulturális, egészségügyi, szociális vagy sporttevékenységet folytat, </w:t>
      </w:r>
    </w:p>
    <w:p w14:paraId="37BE7368" w14:textId="77777777" w:rsidR="00D51295" w:rsidRPr="00D51295" w:rsidRDefault="00D51295" w:rsidP="00D51295">
      <w:pPr>
        <w:spacing w:line="254" w:lineRule="auto"/>
        <w:rPr>
          <w:rFonts w:eastAsia="Calibri"/>
          <w:sz w:val="24"/>
          <w:szCs w:val="24"/>
        </w:rPr>
      </w:pPr>
      <w:r w:rsidRPr="00D51295">
        <w:rPr>
          <w:rFonts w:eastAsia="Calibri"/>
          <w:sz w:val="24"/>
          <w:szCs w:val="24"/>
        </w:rPr>
        <w:t xml:space="preserve">b) közhatalmi, közbiztonsági, vagy védelmi feladatot lát el, </w:t>
      </w:r>
    </w:p>
    <w:p w14:paraId="205E32F4" w14:textId="77777777" w:rsidR="00D51295" w:rsidRPr="00D51295" w:rsidRDefault="00D51295" w:rsidP="00D51295">
      <w:pPr>
        <w:spacing w:line="254" w:lineRule="auto"/>
        <w:rPr>
          <w:rFonts w:eastAsia="Calibri"/>
          <w:sz w:val="24"/>
          <w:szCs w:val="24"/>
        </w:rPr>
      </w:pPr>
      <w:r w:rsidRPr="00D51295">
        <w:rPr>
          <w:rFonts w:eastAsia="Calibri"/>
          <w:sz w:val="24"/>
          <w:szCs w:val="24"/>
        </w:rPr>
        <w:t>c) településfejlesztési feladatot végez, vagy</w:t>
      </w:r>
    </w:p>
    <w:p w14:paraId="58D5753C" w14:textId="77777777" w:rsidR="00D51295" w:rsidRPr="00D51295" w:rsidRDefault="00D51295" w:rsidP="00D51295">
      <w:pPr>
        <w:spacing w:line="254" w:lineRule="auto"/>
        <w:rPr>
          <w:rFonts w:eastAsia="Calibri"/>
          <w:sz w:val="24"/>
          <w:szCs w:val="24"/>
        </w:rPr>
      </w:pPr>
      <w:r w:rsidRPr="00D51295">
        <w:rPr>
          <w:rFonts w:eastAsia="Calibri"/>
          <w:sz w:val="24"/>
          <w:szCs w:val="24"/>
        </w:rPr>
        <w:t>d) környezet és természet védelmére irányuló beruházást végez.</w:t>
      </w:r>
    </w:p>
    <w:p w14:paraId="0FFF5A4A" w14:textId="77777777" w:rsidR="00D51295" w:rsidRPr="00D51295" w:rsidRDefault="00D51295" w:rsidP="00D51295">
      <w:pPr>
        <w:spacing w:line="254" w:lineRule="auto"/>
        <w:rPr>
          <w:rFonts w:eastAsia="Calibri"/>
          <w:sz w:val="24"/>
          <w:szCs w:val="24"/>
        </w:rPr>
      </w:pPr>
    </w:p>
    <w:p w14:paraId="5237740A" w14:textId="77777777" w:rsidR="00D51295" w:rsidRPr="00D51295" w:rsidRDefault="00D51295" w:rsidP="00D51295">
      <w:pPr>
        <w:spacing w:line="254" w:lineRule="auto"/>
        <w:jc w:val="center"/>
        <w:rPr>
          <w:rFonts w:eastAsia="Calibri"/>
          <w:b/>
          <w:bCs/>
          <w:sz w:val="24"/>
          <w:szCs w:val="24"/>
        </w:rPr>
      </w:pPr>
      <w:r w:rsidRPr="00D51295">
        <w:rPr>
          <w:rFonts w:eastAsia="Calibri"/>
          <w:b/>
          <w:bCs/>
          <w:sz w:val="24"/>
          <w:szCs w:val="24"/>
        </w:rPr>
        <w:t>12. §</w:t>
      </w:r>
    </w:p>
    <w:p w14:paraId="346B9573" w14:textId="77777777" w:rsidR="00D51295" w:rsidRPr="00D51295" w:rsidRDefault="00D51295" w:rsidP="00D51295">
      <w:pPr>
        <w:spacing w:line="254" w:lineRule="auto"/>
        <w:rPr>
          <w:rFonts w:eastAsia="Calibri"/>
          <w:sz w:val="24"/>
          <w:szCs w:val="24"/>
        </w:rPr>
      </w:pPr>
    </w:p>
    <w:p w14:paraId="1E51333F" w14:textId="77777777" w:rsidR="00D51295" w:rsidRPr="00D51295" w:rsidRDefault="00D51295" w:rsidP="00D51295">
      <w:pPr>
        <w:spacing w:line="254" w:lineRule="auto"/>
        <w:rPr>
          <w:rFonts w:eastAsia="Calibri"/>
          <w:sz w:val="24"/>
          <w:szCs w:val="24"/>
        </w:rPr>
      </w:pPr>
      <w:r w:rsidRPr="00D51295">
        <w:rPr>
          <w:rFonts w:eastAsia="Calibri"/>
          <w:sz w:val="24"/>
          <w:szCs w:val="24"/>
        </w:rPr>
        <w:t>Az önkormányzati vagyontárgyak feletti tulajdonosi jogok gyakorlásával összefüggő ügyek döntésre való előkészítésével, a döntések végrehajtásával kapcsolatos teendők ellátása a Hivatal feladatkörébe tartozik, különösen:</w:t>
      </w:r>
    </w:p>
    <w:p w14:paraId="2C27C2E4" w14:textId="77777777" w:rsidR="00D51295" w:rsidRPr="00D51295" w:rsidRDefault="00D51295" w:rsidP="00D51295">
      <w:pPr>
        <w:spacing w:line="254" w:lineRule="auto"/>
        <w:rPr>
          <w:rFonts w:eastAsia="Calibri"/>
          <w:sz w:val="24"/>
          <w:szCs w:val="24"/>
        </w:rPr>
      </w:pPr>
      <w:r w:rsidRPr="00D51295">
        <w:rPr>
          <w:rFonts w:eastAsia="Calibri"/>
          <w:sz w:val="24"/>
          <w:szCs w:val="24"/>
        </w:rPr>
        <w:t>a) előkészíti és végrehajtja az önkormányzati vagyontárgyak hasznosítására vonatkozó képviselő-testületi és polgármesteri döntéseket,</w:t>
      </w:r>
    </w:p>
    <w:p w14:paraId="0C6C77DA" w14:textId="77777777" w:rsidR="00D51295" w:rsidRPr="00D51295" w:rsidRDefault="00D51295" w:rsidP="00D51295">
      <w:pPr>
        <w:spacing w:line="254" w:lineRule="auto"/>
        <w:rPr>
          <w:rFonts w:eastAsia="Calibri"/>
          <w:sz w:val="24"/>
          <w:szCs w:val="24"/>
        </w:rPr>
      </w:pPr>
      <w:r w:rsidRPr="00D51295">
        <w:rPr>
          <w:rFonts w:eastAsia="Calibri"/>
          <w:sz w:val="24"/>
          <w:szCs w:val="24"/>
        </w:rPr>
        <w:t>b) előkészíti a szerződéseket, megállapodásokat,</w:t>
      </w:r>
    </w:p>
    <w:p w14:paraId="383EA390" w14:textId="77777777" w:rsidR="00D51295" w:rsidRPr="00D51295" w:rsidRDefault="00D51295" w:rsidP="00D51295">
      <w:pPr>
        <w:spacing w:line="254" w:lineRule="auto"/>
        <w:rPr>
          <w:rFonts w:eastAsia="Calibri"/>
          <w:sz w:val="24"/>
          <w:szCs w:val="24"/>
        </w:rPr>
      </w:pPr>
      <w:r w:rsidRPr="00D51295">
        <w:rPr>
          <w:rFonts w:eastAsia="Calibri"/>
          <w:sz w:val="24"/>
          <w:szCs w:val="24"/>
        </w:rPr>
        <w:t>c) nyilvántartja és aktualizálja az önkormányzati vagyont, és</w:t>
      </w:r>
    </w:p>
    <w:p w14:paraId="56159C16" w14:textId="77777777" w:rsidR="00D51295" w:rsidRPr="00D51295" w:rsidRDefault="00D51295" w:rsidP="00D51295">
      <w:pPr>
        <w:spacing w:line="254" w:lineRule="auto"/>
        <w:rPr>
          <w:rFonts w:eastAsia="Calibri"/>
          <w:sz w:val="24"/>
          <w:szCs w:val="24"/>
        </w:rPr>
      </w:pPr>
      <w:r w:rsidRPr="00D51295">
        <w:rPr>
          <w:rFonts w:eastAsia="Calibri"/>
          <w:sz w:val="24"/>
          <w:szCs w:val="24"/>
        </w:rPr>
        <w:t>d) forgalmi értékbecsléseket, üzleti értékeléseket készíttet.</w:t>
      </w:r>
    </w:p>
    <w:p w14:paraId="1611CA7E" w14:textId="77777777" w:rsidR="00D51295" w:rsidRPr="00D51295" w:rsidRDefault="00D51295" w:rsidP="00D51295">
      <w:pPr>
        <w:spacing w:line="254" w:lineRule="auto"/>
        <w:rPr>
          <w:rFonts w:eastAsia="Calibri"/>
          <w:sz w:val="24"/>
          <w:szCs w:val="24"/>
        </w:rPr>
      </w:pPr>
    </w:p>
    <w:p w14:paraId="4391F6BA" w14:textId="77777777" w:rsidR="00D51295" w:rsidRPr="00D51295" w:rsidRDefault="00D51295" w:rsidP="00D51295">
      <w:pPr>
        <w:spacing w:line="254" w:lineRule="auto"/>
        <w:jc w:val="center"/>
        <w:rPr>
          <w:rFonts w:eastAsia="Calibri"/>
          <w:b/>
          <w:bCs/>
          <w:sz w:val="24"/>
          <w:szCs w:val="24"/>
        </w:rPr>
      </w:pPr>
      <w:r w:rsidRPr="00D51295">
        <w:rPr>
          <w:rFonts w:eastAsia="Calibri"/>
          <w:b/>
          <w:bCs/>
          <w:sz w:val="24"/>
          <w:szCs w:val="24"/>
        </w:rPr>
        <w:t>6. Felajánlott vagyon elfogadása</w:t>
      </w:r>
    </w:p>
    <w:p w14:paraId="51B304D4" w14:textId="77777777" w:rsidR="00D51295" w:rsidRPr="00D51295" w:rsidRDefault="00D51295" w:rsidP="00D51295">
      <w:pPr>
        <w:spacing w:line="254" w:lineRule="auto"/>
        <w:jc w:val="center"/>
        <w:rPr>
          <w:rFonts w:eastAsia="Calibri"/>
          <w:b/>
          <w:bCs/>
          <w:sz w:val="24"/>
          <w:szCs w:val="24"/>
        </w:rPr>
      </w:pPr>
      <w:r w:rsidRPr="00D51295">
        <w:rPr>
          <w:rFonts w:eastAsia="Calibri"/>
          <w:b/>
          <w:bCs/>
          <w:sz w:val="24"/>
          <w:szCs w:val="24"/>
        </w:rPr>
        <w:t>13. §</w:t>
      </w:r>
    </w:p>
    <w:p w14:paraId="5BCD08E3" w14:textId="77777777" w:rsidR="00D51295" w:rsidRPr="00D51295" w:rsidRDefault="00D51295" w:rsidP="00D51295">
      <w:pPr>
        <w:spacing w:line="254" w:lineRule="auto"/>
        <w:rPr>
          <w:rFonts w:eastAsia="Calibri"/>
          <w:sz w:val="24"/>
          <w:szCs w:val="24"/>
        </w:rPr>
      </w:pPr>
    </w:p>
    <w:p w14:paraId="63DADE6E" w14:textId="42F65026" w:rsidR="00D51295" w:rsidRPr="00D51295" w:rsidRDefault="00D51295" w:rsidP="00D51295">
      <w:pPr>
        <w:spacing w:line="254" w:lineRule="auto"/>
        <w:rPr>
          <w:rFonts w:eastAsia="Calibri"/>
          <w:sz w:val="24"/>
          <w:szCs w:val="24"/>
        </w:rPr>
      </w:pPr>
      <w:r w:rsidRPr="00D51295">
        <w:rPr>
          <w:rFonts w:eastAsia="Calibri"/>
          <w:sz w:val="24"/>
          <w:szCs w:val="24"/>
        </w:rPr>
        <w:t>Bármely vagyontárgy és vagyoni értékű jog tulajdonjoga ingyenes vagy kedvezményes felajánlásának elfogadásáról a képviselő-testület dönt.</w:t>
      </w:r>
    </w:p>
    <w:p w14:paraId="5E94065D" w14:textId="77777777" w:rsidR="00D51295" w:rsidRPr="00D51295" w:rsidRDefault="00D51295" w:rsidP="00D51295">
      <w:pPr>
        <w:spacing w:line="254" w:lineRule="auto"/>
        <w:rPr>
          <w:rFonts w:eastAsia="Calibri"/>
          <w:sz w:val="24"/>
          <w:szCs w:val="24"/>
        </w:rPr>
      </w:pPr>
    </w:p>
    <w:p w14:paraId="42C87B58" w14:textId="77777777" w:rsidR="00D51295" w:rsidRPr="00D51295" w:rsidRDefault="00D51295" w:rsidP="00D51295">
      <w:pPr>
        <w:spacing w:line="254" w:lineRule="auto"/>
        <w:jc w:val="center"/>
        <w:rPr>
          <w:rFonts w:eastAsia="Calibri"/>
          <w:b/>
          <w:bCs/>
          <w:sz w:val="24"/>
          <w:szCs w:val="24"/>
        </w:rPr>
      </w:pPr>
      <w:r w:rsidRPr="00D51295">
        <w:rPr>
          <w:rFonts w:eastAsia="Calibri"/>
          <w:b/>
          <w:bCs/>
          <w:sz w:val="24"/>
          <w:szCs w:val="24"/>
        </w:rPr>
        <w:t>7. A követelésekről való lemondás, a halasztott- és részletfizetés engedélyezése</w:t>
      </w:r>
    </w:p>
    <w:p w14:paraId="2030BAE8" w14:textId="77777777" w:rsidR="00D51295" w:rsidRPr="00D51295" w:rsidRDefault="00D51295" w:rsidP="00D51295">
      <w:pPr>
        <w:spacing w:line="254" w:lineRule="auto"/>
        <w:jc w:val="center"/>
        <w:rPr>
          <w:rFonts w:eastAsia="Calibri"/>
          <w:b/>
          <w:bCs/>
          <w:sz w:val="24"/>
          <w:szCs w:val="24"/>
        </w:rPr>
      </w:pPr>
      <w:r w:rsidRPr="00D51295">
        <w:rPr>
          <w:rFonts w:eastAsia="Calibri"/>
          <w:b/>
          <w:bCs/>
          <w:sz w:val="24"/>
          <w:szCs w:val="24"/>
        </w:rPr>
        <w:t>14. §</w:t>
      </w:r>
    </w:p>
    <w:p w14:paraId="087F2B41" w14:textId="77777777" w:rsidR="00D51295" w:rsidRPr="00D51295" w:rsidRDefault="00D51295" w:rsidP="00D51295">
      <w:pPr>
        <w:spacing w:line="254" w:lineRule="auto"/>
        <w:rPr>
          <w:rFonts w:eastAsia="Calibri"/>
          <w:sz w:val="24"/>
          <w:szCs w:val="24"/>
        </w:rPr>
      </w:pPr>
    </w:p>
    <w:p w14:paraId="11AB0F58" w14:textId="77777777" w:rsidR="00D51295" w:rsidRPr="00D51295" w:rsidRDefault="00D51295" w:rsidP="00D51295">
      <w:pPr>
        <w:spacing w:line="254" w:lineRule="auto"/>
        <w:rPr>
          <w:rFonts w:eastAsia="Calibri"/>
          <w:sz w:val="24"/>
          <w:szCs w:val="24"/>
        </w:rPr>
      </w:pPr>
      <w:r w:rsidRPr="00D51295">
        <w:rPr>
          <w:rFonts w:eastAsia="Calibri"/>
          <w:sz w:val="24"/>
          <w:szCs w:val="24"/>
        </w:rPr>
        <w:t>(1) Az önkormányzat a polgári jogi, munkajogi és egyéb jogviszonyból származó, vagy jogszabályi rendelkezésekből eredő követeléseiről kérelem alapján kizárólag e §-ban foglalt esetekben és módon mondhat le.</w:t>
      </w:r>
    </w:p>
    <w:p w14:paraId="6A785551" w14:textId="77777777" w:rsidR="00D51295" w:rsidRPr="00D51295" w:rsidRDefault="00D51295" w:rsidP="00D51295">
      <w:pPr>
        <w:spacing w:line="254" w:lineRule="auto"/>
        <w:rPr>
          <w:rFonts w:eastAsia="Calibri"/>
          <w:sz w:val="24"/>
          <w:szCs w:val="24"/>
        </w:rPr>
      </w:pPr>
    </w:p>
    <w:p w14:paraId="256E0707" w14:textId="77777777" w:rsidR="00D51295" w:rsidRPr="00D51295" w:rsidRDefault="00D51295" w:rsidP="00D51295">
      <w:pPr>
        <w:spacing w:line="254" w:lineRule="auto"/>
        <w:rPr>
          <w:rFonts w:eastAsia="Calibri"/>
          <w:sz w:val="24"/>
          <w:szCs w:val="24"/>
        </w:rPr>
      </w:pPr>
      <w:r w:rsidRPr="00D51295">
        <w:rPr>
          <w:rFonts w:eastAsia="Calibri"/>
          <w:sz w:val="24"/>
          <w:szCs w:val="24"/>
        </w:rPr>
        <w:t>(2) Önkormányzati követelésről egészben vagy részben lemondani csak az alábbi esetekben lehet:</w:t>
      </w:r>
    </w:p>
    <w:p w14:paraId="09106206" w14:textId="77777777" w:rsidR="00D51295" w:rsidRPr="00D51295" w:rsidRDefault="00D51295" w:rsidP="00D51295">
      <w:pPr>
        <w:spacing w:line="254" w:lineRule="auto"/>
        <w:rPr>
          <w:rFonts w:eastAsia="Calibri"/>
          <w:sz w:val="24"/>
          <w:szCs w:val="24"/>
        </w:rPr>
      </w:pPr>
      <w:r w:rsidRPr="00D51295">
        <w:rPr>
          <w:rFonts w:eastAsia="Calibri"/>
          <w:sz w:val="24"/>
          <w:szCs w:val="24"/>
        </w:rPr>
        <w:t>a) csőd- vagy felszámolási eljárás esetén,</w:t>
      </w:r>
    </w:p>
    <w:p w14:paraId="548D48C9" w14:textId="77777777" w:rsidR="00D51295" w:rsidRPr="00D51295" w:rsidRDefault="00D51295" w:rsidP="00D51295">
      <w:pPr>
        <w:spacing w:line="254" w:lineRule="auto"/>
        <w:rPr>
          <w:rFonts w:eastAsia="Calibri"/>
          <w:sz w:val="24"/>
          <w:szCs w:val="24"/>
        </w:rPr>
      </w:pPr>
      <w:r w:rsidRPr="00D51295">
        <w:rPr>
          <w:rFonts w:eastAsia="Calibri"/>
          <w:sz w:val="24"/>
          <w:szCs w:val="24"/>
        </w:rPr>
        <w:t>b) bíróság által jóváhagyott egyezség keretében,</w:t>
      </w:r>
    </w:p>
    <w:p w14:paraId="4B2E213C" w14:textId="77777777" w:rsidR="00D51295" w:rsidRPr="00D51295" w:rsidRDefault="00D51295" w:rsidP="00D51295">
      <w:pPr>
        <w:spacing w:line="254" w:lineRule="auto"/>
        <w:rPr>
          <w:rFonts w:eastAsia="Calibri"/>
          <w:sz w:val="24"/>
          <w:szCs w:val="24"/>
        </w:rPr>
      </w:pPr>
      <w:r w:rsidRPr="00D51295">
        <w:rPr>
          <w:rFonts w:eastAsia="Calibri"/>
          <w:sz w:val="24"/>
          <w:szCs w:val="24"/>
        </w:rPr>
        <w:lastRenderedPageBreak/>
        <w:t>c) ha a követelés a végrehajtás során nem, vagy csak részben térült meg és a követelés további érvényesítésére – igazoltan – nincs lehetőség,</w:t>
      </w:r>
    </w:p>
    <w:p w14:paraId="43BDC8F2" w14:textId="77777777" w:rsidR="00D51295" w:rsidRPr="00D51295" w:rsidRDefault="00D51295" w:rsidP="00D51295">
      <w:pPr>
        <w:spacing w:line="254" w:lineRule="auto"/>
        <w:rPr>
          <w:rFonts w:eastAsia="Calibri"/>
          <w:sz w:val="24"/>
          <w:szCs w:val="24"/>
        </w:rPr>
      </w:pPr>
      <w:r w:rsidRPr="00D51295">
        <w:rPr>
          <w:rFonts w:eastAsia="Calibri"/>
          <w:sz w:val="24"/>
          <w:szCs w:val="24"/>
        </w:rPr>
        <w:t>d) ha a követelés igazoltan csak veszteséggel (aránytalan költségráfordítással) érvényesíthető,</w:t>
      </w:r>
    </w:p>
    <w:p w14:paraId="62D2D70F" w14:textId="77777777" w:rsidR="00D51295" w:rsidRPr="00D51295" w:rsidRDefault="00D51295" w:rsidP="00D51295">
      <w:pPr>
        <w:spacing w:line="254" w:lineRule="auto"/>
        <w:rPr>
          <w:rFonts w:eastAsia="Calibri"/>
          <w:sz w:val="24"/>
          <w:szCs w:val="24"/>
        </w:rPr>
      </w:pPr>
      <w:r w:rsidRPr="00D51295">
        <w:rPr>
          <w:rFonts w:eastAsia="Calibri"/>
          <w:sz w:val="24"/>
          <w:szCs w:val="24"/>
        </w:rPr>
        <w:t>e) ha a követelés kötelezettje nem lelhető fel, s ez okirattal hitelt érdemlően bizonyítható,</w:t>
      </w:r>
    </w:p>
    <w:p w14:paraId="4D9150E9" w14:textId="77777777" w:rsidR="00D51295" w:rsidRPr="00D51295" w:rsidRDefault="00D51295" w:rsidP="00D51295">
      <w:pPr>
        <w:spacing w:line="254" w:lineRule="auto"/>
        <w:rPr>
          <w:rFonts w:eastAsia="Calibri"/>
          <w:sz w:val="24"/>
          <w:szCs w:val="24"/>
        </w:rPr>
      </w:pPr>
      <w:r w:rsidRPr="00D51295">
        <w:rPr>
          <w:rFonts w:eastAsia="Calibri"/>
          <w:sz w:val="24"/>
          <w:szCs w:val="24"/>
        </w:rPr>
        <w:t>f) önkormányzati többségi tulajdonban lévő gazdálkodó szervezet részére.</w:t>
      </w:r>
    </w:p>
    <w:p w14:paraId="5AD9DB27" w14:textId="77777777" w:rsidR="00D51295" w:rsidRPr="00D51295" w:rsidRDefault="00D51295" w:rsidP="00D51295">
      <w:pPr>
        <w:spacing w:line="254" w:lineRule="auto"/>
        <w:rPr>
          <w:rFonts w:eastAsia="Calibri"/>
          <w:sz w:val="24"/>
          <w:szCs w:val="24"/>
        </w:rPr>
      </w:pPr>
    </w:p>
    <w:p w14:paraId="72B93F35" w14:textId="77777777" w:rsidR="00D51295" w:rsidRPr="00D51295" w:rsidRDefault="00D51295" w:rsidP="00D51295">
      <w:pPr>
        <w:spacing w:line="254" w:lineRule="auto"/>
        <w:rPr>
          <w:rFonts w:eastAsia="Calibri"/>
          <w:sz w:val="24"/>
          <w:szCs w:val="24"/>
        </w:rPr>
      </w:pPr>
      <w:r w:rsidRPr="00D51295">
        <w:rPr>
          <w:rFonts w:eastAsia="Calibri"/>
          <w:sz w:val="24"/>
          <w:szCs w:val="24"/>
        </w:rPr>
        <w:t>(3) Az önkormányzati behajthatatlannak nem minősülő követelésről – amennyiben az nem veszélyezteti kötelezettségeinek teljesítését – akkor mondhat le, ha</w:t>
      </w:r>
    </w:p>
    <w:p w14:paraId="47BABE81" w14:textId="77777777" w:rsidR="00D51295" w:rsidRPr="00D51295" w:rsidRDefault="00D51295" w:rsidP="00D51295">
      <w:pPr>
        <w:spacing w:line="254" w:lineRule="auto"/>
        <w:rPr>
          <w:rFonts w:eastAsia="Calibri"/>
          <w:sz w:val="24"/>
          <w:szCs w:val="24"/>
        </w:rPr>
      </w:pPr>
      <w:r w:rsidRPr="00D51295">
        <w:rPr>
          <w:rFonts w:eastAsia="Calibri"/>
          <w:sz w:val="24"/>
          <w:szCs w:val="24"/>
        </w:rPr>
        <w:t xml:space="preserve">a) a nem kisösszegű követelés érvényesítése aránytalanul nagy, vagy a követelés mértékét meghaladó költségekkel járna, </w:t>
      </w:r>
    </w:p>
    <w:p w14:paraId="622B2437" w14:textId="77777777" w:rsidR="00D51295" w:rsidRPr="00D51295" w:rsidRDefault="00D51295" w:rsidP="00D51295">
      <w:pPr>
        <w:spacing w:line="254" w:lineRule="auto"/>
        <w:rPr>
          <w:rFonts w:eastAsia="Calibri"/>
          <w:sz w:val="24"/>
          <w:szCs w:val="24"/>
        </w:rPr>
      </w:pPr>
      <w:r w:rsidRPr="00D51295">
        <w:rPr>
          <w:rFonts w:eastAsia="Calibri"/>
          <w:sz w:val="24"/>
          <w:szCs w:val="24"/>
        </w:rPr>
        <w:t>b) a követelés érvényesítése a kötelezett természetes személy életkörülményeit bizonyítottan megnehezítené, vagy ellehetetlenítené, így különösen kiskorú gyermekei tartását, lakhatását, vagy tartási kötelezettsége körébe tartozó egyéb hozzátartozója tartását veszélyeztetné, vagy</w:t>
      </w:r>
    </w:p>
    <w:p w14:paraId="2C194B84" w14:textId="77777777" w:rsidR="00D51295" w:rsidRPr="00D51295" w:rsidRDefault="00D51295" w:rsidP="00D51295">
      <w:pPr>
        <w:spacing w:line="254" w:lineRule="auto"/>
        <w:rPr>
          <w:rFonts w:eastAsia="Calibri"/>
          <w:sz w:val="24"/>
          <w:szCs w:val="24"/>
        </w:rPr>
      </w:pPr>
      <w:r w:rsidRPr="00D51295">
        <w:rPr>
          <w:rFonts w:eastAsia="Calibri"/>
          <w:sz w:val="24"/>
          <w:szCs w:val="24"/>
        </w:rPr>
        <w:t>c) az egy évet meghaladóan keletkezett kisösszegű követelés behajtása az évenkénti háromszori felszólítás ellenére eredménytelen, vagy</w:t>
      </w:r>
    </w:p>
    <w:p w14:paraId="6172D241" w14:textId="77777777" w:rsidR="00D51295" w:rsidRPr="00D51295" w:rsidRDefault="00D51295" w:rsidP="00D51295">
      <w:pPr>
        <w:spacing w:line="254" w:lineRule="auto"/>
        <w:rPr>
          <w:rFonts w:eastAsia="Calibri"/>
          <w:sz w:val="24"/>
          <w:szCs w:val="24"/>
        </w:rPr>
      </w:pPr>
      <w:r w:rsidRPr="00D51295">
        <w:rPr>
          <w:rFonts w:eastAsia="Calibri"/>
          <w:sz w:val="24"/>
          <w:szCs w:val="24"/>
        </w:rPr>
        <w:t>d) az adós nem lelhető fel, mert a megadott címen nem található, és felkutatása igazoltan nem járt eredménnyel,</w:t>
      </w:r>
    </w:p>
    <w:p w14:paraId="0CF8F683" w14:textId="77777777" w:rsidR="00D51295" w:rsidRPr="00D51295" w:rsidRDefault="00D51295" w:rsidP="00D51295">
      <w:pPr>
        <w:spacing w:line="254" w:lineRule="auto"/>
        <w:rPr>
          <w:rFonts w:eastAsia="Calibri"/>
          <w:sz w:val="24"/>
          <w:szCs w:val="24"/>
        </w:rPr>
      </w:pPr>
      <w:r w:rsidRPr="00D51295">
        <w:rPr>
          <w:rFonts w:eastAsia="Calibri"/>
          <w:sz w:val="24"/>
          <w:szCs w:val="24"/>
        </w:rPr>
        <w:t>e) a követelés érvényesítése a kötelezett gazdálkodó szervezet felszámolását, vagy végelszámolását eredményezné és ez valamely közérdekű cél megvalósulását veszélyeztetné, vagy az önkormányzat érdekeit sértené, és</w:t>
      </w:r>
    </w:p>
    <w:p w14:paraId="4615AC79" w14:textId="77777777" w:rsidR="00D51295" w:rsidRPr="00D51295" w:rsidRDefault="00D51295" w:rsidP="00D51295">
      <w:pPr>
        <w:spacing w:line="254" w:lineRule="auto"/>
        <w:rPr>
          <w:rFonts w:eastAsia="Calibri"/>
          <w:sz w:val="24"/>
          <w:szCs w:val="24"/>
        </w:rPr>
      </w:pPr>
      <w:r w:rsidRPr="00D51295">
        <w:rPr>
          <w:rFonts w:eastAsia="Calibri"/>
          <w:sz w:val="24"/>
          <w:szCs w:val="24"/>
        </w:rPr>
        <w:t>f) a követelésről való lemondással járó előnyök összességükben meghaladják a lemondásból származó hátrányokat így különösen, ha a lemondás megkötött ügylet meghiúsulását akadályozná meg, vagy annak teljesedésbe menésért segítené elő.</w:t>
      </w:r>
    </w:p>
    <w:p w14:paraId="4886703A" w14:textId="77777777" w:rsidR="00D51295" w:rsidRPr="00D51295" w:rsidRDefault="00D51295" w:rsidP="00D51295">
      <w:pPr>
        <w:spacing w:line="254" w:lineRule="auto"/>
        <w:rPr>
          <w:rFonts w:eastAsia="Calibri"/>
          <w:sz w:val="24"/>
          <w:szCs w:val="24"/>
        </w:rPr>
      </w:pPr>
    </w:p>
    <w:p w14:paraId="688C4BD7" w14:textId="77777777" w:rsidR="00D51295" w:rsidRPr="00D51295" w:rsidRDefault="00D51295" w:rsidP="00D51295">
      <w:pPr>
        <w:spacing w:line="254" w:lineRule="auto"/>
        <w:rPr>
          <w:rFonts w:eastAsia="Calibri"/>
          <w:sz w:val="24"/>
          <w:szCs w:val="24"/>
        </w:rPr>
      </w:pPr>
      <w:r w:rsidRPr="00D51295">
        <w:rPr>
          <w:rFonts w:eastAsia="Calibri"/>
          <w:sz w:val="24"/>
          <w:szCs w:val="24"/>
        </w:rPr>
        <w:t>(4) A behajthatatlanság tényét és mértékét bizonyítani kell. A behajthatatlan követelés leírása nem minősül követelés elengedésnek.</w:t>
      </w:r>
    </w:p>
    <w:p w14:paraId="69467116" w14:textId="77777777" w:rsidR="00D51295" w:rsidRPr="00D51295" w:rsidRDefault="00D51295" w:rsidP="00D51295">
      <w:pPr>
        <w:spacing w:line="254" w:lineRule="auto"/>
        <w:rPr>
          <w:rFonts w:eastAsia="Calibri"/>
          <w:sz w:val="24"/>
          <w:szCs w:val="24"/>
        </w:rPr>
      </w:pPr>
    </w:p>
    <w:p w14:paraId="4E6D4E1B" w14:textId="77777777" w:rsidR="00D51295" w:rsidRPr="00D51295" w:rsidRDefault="00D51295" w:rsidP="00D51295">
      <w:pPr>
        <w:spacing w:line="254" w:lineRule="auto"/>
        <w:rPr>
          <w:rFonts w:eastAsia="Calibri"/>
          <w:sz w:val="24"/>
          <w:szCs w:val="24"/>
        </w:rPr>
      </w:pPr>
      <w:r w:rsidRPr="00D51295">
        <w:rPr>
          <w:rFonts w:eastAsia="Calibri"/>
          <w:sz w:val="24"/>
          <w:szCs w:val="24"/>
        </w:rPr>
        <w:t>(5) A követelés elengedését a kötelezettnek írásban kell kérnie, amelyet részletesen indokolni köteles és a kérelméhez az azt alátámasztó dokumentumokat is csatolnia kell.</w:t>
      </w:r>
    </w:p>
    <w:p w14:paraId="525A37FA" w14:textId="77777777" w:rsidR="00D51295" w:rsidRPr="00D51295" w:rsidRDefault="00D51295" w:rsidP="00D51295">
      <w:pPr>
        <w:spacing w:line="254" w:lineRule="auto"/>
        <w:rPr>
          <w:rFonts w:eastAsia="Calibri"/>
          <w:sz w:val="24"/>
          <w:szCs w:val="24"/>
        </w:rPr>
      </w:pPr>
    </w:p>
    <w:p w14:paraId="6A224750" w14:textId="18D3C762" w:rsidR="00D51295" w:rsidRPr="00D51295" w:rsidRDefault="00D51295" w:rsidP="00D51295">
      <w:pPr>
        <w:spacing w:line="254" w:lineRule="auto"/>
        <w:rPr>
          <w:rFonts w:eastAsia="Calibri"/>
          <w:sz w:val="24"/>
          <w:szCs w:val="24"/>
        </w:rPr>
      </w:pPr>
      <w:r w:rsidRPr="00D51295">
        <w:rPr>
          <w:rFonts w:eastAsia="Calibri"/>
          <w:sz w:val="24"/>
          <w:szCs w:val="24"/>
        </w:rPr>
        <w:t xml:space="preserve">(6) A követelésről </w:t>
      </w:r>
      <w:r w:rsidR="00FE4CA5">
        <w:rPr>
          <w:rFonts w:eastAsia="Calibri"/>
          <w:sz w:val="24"/>
          <w:szCs w:val="24"/>
        </w:rPr>
        <w:t xml:space="preserve">való </w:t>
      </w:r>
      <w:r w:rsidRPr="00D51295">
        <w:rPr>
          <w:rFonts w:eastAsia="Calibri"/>
          <w:sz w:val="24"/>
          <w:szCs w:val="24"/>
        </w:rPr>
        <w:t>lemondásról a képviselő- testület dönt.</w:t>
      </w:r>
    </w:p>
    <w:p w14:paraId="4016AB91" w14:textId="77777777" w:rsidR="00D51295" w:rsidRPr="00D51295" w:rsidRDefault="00D51295" w:rsidP="00D51295">
      <w:pPr>
        <w:spacing w:line="254" w:lineRule="auto"/>
        <w:rPr>
          <w:rFonts w:eastAsia="Calibri"/>
          <w:sz w:val="24"/>
          <w:szCs w:val="24"/>
        </w:rPr>
      </w:pPr>
    </w:p>
    <w:p w14:paraId="40C0BBE8" w14:textId="77777777" w:rsidR="00D51295" w:rsidRPr="00D51295" w:rsidRDefault="00D51295" w:rsidP="00D51295">
      <w:pPr>
        <w:spacing w:line="254" w:lineRule="auto"/>
        <w:rPr>
          <w:rFonts w:eastAsia="Calibri"/>
          <w:sz w:val="24"/>
          <w:szCs w:val="24"/>
        </w:rPr>
      </w:pPr>
      <w:r w:rsidRPr="00D51295">
        <w:rPr>
          <w:rFonts w:eastAsia="Calibri"/>
          <w:sz w:val="24"/>
          <w:szCs w:val="24"/>
        </w:rPr>
        <w:t>(7) A követelés megtérülése érdekében – a kötelezett jövedelmi viszonyai és vagyoni helyzete figyelembevételével – a képviselő-testület a kötelezettnek legfeljebb 1 évig terjedő halasztott fizetést, vagy legfeljebb 3 évre szóló részletfizetést engedélyezhet.</w:t>
      </w:r>
    </w:p>
    <w:p w14:paraId="3CF59224" w14:textId="77777777" w:rsidR="00D51295" w:rsidRPr="00D51295" w:rsidRDefault="00D51295" w:rsidP="00D51295">
      <w:pPr>
        <w:spacing w:line="254" w:lineRule="auto"/>
        <w:rPr>
          <w:rFonts w:eastAsia="Calibri"/>
          <w:sz w:val="24"/>
          <w:szCs w:val="24"/>
        </w:rPr>
      </w:pPr>
    </w:p>
    <w:p w14:paraId="33F44745" w14:textId="1F933D1A" w:rsidR="00D51295" w:rsidRPr="00D51295" w:rsidRDefault="00D51295" w:rsidP="00D51295">
      <w:pPr>
        <w:spacing w:line="254" w:lineRule="auto"/>
        <w:rPr>
          <w:rFonts w:eastAsia="Calibri"/>
          <w:sz w:val="24"/>
          <w:szCs w:val="24"/>
        </w:rPr>
      </w:pPr>
      <w:r w:rsidRPr="00D51295">
        <w:rPr>
          <w:rFonts w:eastAsia="Calibri"/>
          <w:sz w:val="24"/>
          <w:szCs w:val="24"/>
        </w:rPr>
        <w:t>(8) A követelésről való lemondás, a halasztott fizetés, a részletfizetés feltételeit a döntést követő 15 napon belül okiratba kell foglalni.</w:t>
      </w:r>
    </w:p>
    <w:p w14:paraId="3D5EF3E3" w14:textId="77777777" w:rsidR="00D51295" w:rsidRPr="00D51295" w:rsidRDefault="00D51295" w:rsidP="00D51295">
      <w:pPr>
        <w:spacing w:line="254" w:lineRule="auto"/>
        <w:rPr>
          <w:rFonts w:eastAsia="Calibri"/>
          <w:sz w:val="24"/>
          <w:szCs w:val="24"/>
        </w:rPr>
      </w:pPr>
    </w:p>
    <w:p w14:paraId="7EBF32CA" w14:textId="77777777" w:rsidR="00D51295" w:rsidRPr="00D51295" w:rsidRDefault="00D51295" w:rsidP="00D51295">
      <w:pPr>
        <w:spacing w:line="254" w:lineRule="auto"/>
        <w:jc w:val="center"/>
        <w:rPr>
          <w:rFonts w:eastAsia="Calibri"/>
          <w:b/>
          <w:bCs/>
          <w:sz w:val="24"/>
          <w:szCs w:val="24"/>
        </w:rPr>
      </w:pPr>
      <w:r w:rsidRPr="00D51295">
        <w:rPr>
          <w:rFonts w:eastAsia="Calibri"/>
          <w:b/>
          <w:bCs/>
          <w:sz w:val="24"/>
          <w:szCs w:val="24"/>
        </w:rPr>
        <w:t>8. Eljárás a tulajdonos képviseletében</w:t>
      </w:r>
    </w:p>
    <w:p w14:paraId="080C5BBC" w14:textId="77777777" w:rsidR="00D51295" w:rsidRPr="00D51295" w:rsidRDefault="00D51295" w:rsidP="00D51295">
      <w:pPr>
        <w:spacing w:line="254" w:lineRule="auto"/>
        <w:jc w:val="center"/>
        <w:rPr>
          <w:rFonts w:eastAsia="Calibri"/>
          <w:b/>
          <w:bCs/>
          <w:sz w:val="24"/>
          <w:szCs w:val="24"/>
        </w:rPr>
      </w:pPr>
      <w:r w:rsidRPr="00D51295">
        <w:rPr>
          <w:rFonts w:eastAsia="Calibri"/>
          <w:b/>
          <w:bCs/>
          <w:sz w:val="24"/>
          <w:szCs w:val="24"/>
        </w:rPr>
        <w:t>15. §</w:t>
      </w:r>
    </w:p>
    <w:p w14:paraId="5D27E195" w14:textId="77777777" w:rsidR="00D51295" w:rsidRPr="00AB6C6D" w:rsidRDefault="00D51295" w:rsidP="00D51295">
      <w:pPr>
        <w:spacing w:line="254" w:lineRule="auto"/>
        <w:rPr>
          <w:rFonts w:eastAsia="Calibri"/>
        </w:rPr>
      </w:pPr>
    </w:p>
    <w:p w14:paraId="5E060A5D" w14:textId="77777777" w:rsidR="00D51295" w:rsidRPr="00D51295" w:rsidRDefault="00D51295" w:rsidP="00D51295">
      <w:pPr>
        <w:spacing w:line="254" w:lineRule="auto"/>
        <w:rPr>
          <w:rFonts w:eastAsia="Calibri"/>
          <w:sz w:val="24"/>
          <w:szCs w:val="24"/>
        </w:rPr>
      </w:pPr>
      <w:r w:rsidRPr="00D51295">
        <w:rPr>
          <w:rFonts w:eastAsia="Calibri"/>
          <w:sz w:val="24"/>
          <w:szCs w:val="24"/>
        </w:rPr>
        <w:t>(1) E rendelet alkalmazása során az önkormányzat képviseletében a polgármester jár el, aki e jogát a polgári jog szabályainak megfelelően bízhatja másra.</w:t>
      </w:r>
    </w:p>
    <w:p w14:paraId="28C86794" w14:textId="77777777" w:rsidR="00D51295" w:rsidRPr="00D51295" w:rsidRDefault="00D51295" w:rsidP="00D51295">
      <w:pPr>
        <w:spacing w:line="254" w:lineRule="auto"/>
        <w:rPr>
          <w:rFonts w:eastAsia="Calibri"/>
          <w:sz w:val="24"/>
          <w:szCs w:val="24"/>
        </w:rPr>
      </w:pPr>
    </w:p>
    <w:p w14:paraId="2B3A71C8" w14:textId="77777777" w:rsidR="00D51295" w:rsidRPr="00D51295" w:rsidRDefault="00D51295" w:rsidP="00D51295">
      <w:pPr>
        <w:spacing w:line="254" w:lineRule="auto"/>
        <w:rPr>
          <w:rFonts w:eastAsia="Calibri"/>
          <w:sz w:val="24"/>
          <w:szCs w:val="24"/>
        </w:rPr>
      </w:pPr>
      <w:r w:rsidRPr="00D51295">
        <w:rPr>
          <w:rFonts w:eastAsia="Calibri"/>
          <w:sz w:val="24"/>
          <w:szCs w:val="24"/>
        </w:rPr>
        <w:t>(2) A gazdasági társaság legfőbb szervének (taggyűlés, közgyűlés) ülésén a tagsági jogokat a polgármester gyakorolja. Ezt a jogát az általa meghatalmazott személy útján is gyakorolhatja.</w:t>
      </w:r>
    </w:p>
    <w:p w14:paraId="7C2BD766" w14:textId="77777777" w:rsidR="00D51295" w:rsidRPr="00AB6C6D" w:rsidRDefault="00D51295" w:rsidP="00D51295">
      <w:pPr>
        <w:spacing w:line="254" w:lineRule="auto"/>
        <w:rPr>
          <w:rFonts w:eastAsia="Calibri"/>
        </w:rPr>
      </w:pPr>
    </w:p>
    <w:p w14:paraId="38F36AC7" w14:textId="77777777" w:rsidR="00D51295" w:rsidRPr="00D51295" w:rsidRDefault="00D51295" w:rsidP="00D51295">
      <w:pPr>
        <w:spacing w:line="254" w:lineRule="auto"/>
        <w:rPr>
          <w:rFonts w:eastAsia="Calibri"/>
          <w:sz w:val="24"/>
          <w:szCs w:val="24"/>
        </w:rPr>
      </w:pPr>
      <w:r w:rsidRPr="00D51295">
        <w:rPr>
          <w:rFonts w:eastAsia="Calibri"/>
          <w:sz w:val="24"/>
          <w:szCs w:val="24"/>
        </w:rPr>
        <w:t>(3) Az önkormányzati vagyonelem elidegenítésével, hasznosításával, megterhelésével és az elővásárlási jog gyakorlásával kapcsolatos szerződéseket a polgármester írja alá.</w:t>
      </w:r>
    </w:p>
    <w:p w14:paraId="6D541E8B" w14:textId="77777777" w:rsidR="00D51295" w:rsidRPr="00D51295" w:rsidRDefault="00D51295" w:rsidP="00D51295">
      <w:pPr>
        <w:spacing w:line="254" w:lineRule="auto"/>
        <w:rPr>
          <w:rFonts w:eastAsia="Calibri"/>
          <w:sz w:val="24"/>
          <w:szCs w:val="24"/>
        </w:rPr>
      </w:pPr>
    </w:p>
    <w:p w14:paraId="4F24BAEC" w14:textId="77777777" w:rsidR="00D51295" w:rsidRPr="00D51295" w:rsidRDefault="00D51295" w:rsidP="00D51295">
      <w:pPr>
        <w:spacing w:line="254" w:lineRule="auto"/>
        <w:jc w:val="center"/>
        <w:rPr>
          <w:rFonts w:eastAsia="Calibri"/>
          <w:b/>
          <w:bCs/>
          <w:sz w:val="24"/>
          <w:szCs w:val="24"/>
        </w:rPr>
      </w:pPr>
      <w:r w:rsidRPr="00D51295">
        <w:rPr>
          <w:rFonts w:eastAsia="Calibri"/>
          <w:b/>
          <w:bCs/>
          <w:sz w:val="24"/>
          <w:szCs w:val="24"/>
        </w:rPr>
        <w:t>9. Az önkormányzati vagyon feletti rendelkezési jog</w:t>
      </w:r>
    </w:p>
    <w:p w14:paraId="4F23D676" w14:textId="77777777" w:rsidR="00D51295" w:rsidRPr="00D51295" w:rsidRDefault="00D51295" w:rsidP="00D51295">
      <w:pPr>
        <w:spacing w:line="254" w:lineRule="auto"/>
        <w:jc w:val="center"/>
        <w:rPr>
          <w:rFonts w:eastAsia="Calibri"/>
          <w:b/>
          <w:bCs/>
          <w:sz w:val="24"/>
          <w:szCs w:val="24"/>
        </w:rPr>
      </w:pPr>
      <w:r w:rsidRPr="00D51295">
        <w:rPr>
          <w:rFonts w:eastAsia="Calibri"/>
          <w:b/>
          <w:bCs/>
          <w:sz w:val="24"/>
          <w:szCs w:val="24"/>
        </w:rPr>
        <w:t>16. §</w:t>
      </w:r>
    </w:p>
    <w:p w14:paraId="2CE747D5" w14:textId="77777777" w:rsidR="00D51295" w:rsidRPr="00D51295" w:rsidRDefault="00D51295" w:rsidP="00D51295">
      <w:pPr>
        <w:spacing w:line="254" w:lineRule="auto"/>
        <w:rPr>
          <w:rFonts w:eastAsia="Calibri"/>
          <w:sz w:val="24"/>
          <w:szCs w:val="24"/>
        </w:rPr>
      </w:pPr>
    </w:p>
    <w:p w14:paraId="3FBB7D7C" w14:textId="5CB98854" w:rsidR="00D51295" w:rsidRPr="00D51295" w:rsidRDefault="00D51295" w:rsidP="00D51295">
      <w:pPr>
        <w:spacing w:line="254" w:lineRule="auto"/>
        <w:rPr>
          <w:rFonts w:eastAsia="Calibri"/>
          <w:sz w:val="24"/>
          <w:szCs w:val="24"/>
        </w:rPr>
      </w:pPr>
      <w:r w:rsidRPr="00D51295">
        <w:rPr>
          <w:rFonts w:eastAsia="Calibri"/>
          <w:sz w:val="24"/>
          <w:szCs w:val="24"/>
        </w:rPr>
        <w:t xml:space="preserve">(1) Önkormányzati vagyontárgy elidegenítése, használatba, vagy bérbeadása, továbbá más módon történő hasznosítása </w:t>
      </w:r>
      <w:r w:rsidR="00F5011D">
        <w:rPr>
          <w:rFonts w:eastAsia="Calibri"/>
          <w:sz w:val="24"/>
          <w:szCs w:val="24"/>
        </w:rPr>
        <w:t>kétszázezer</w:t>
      </w:r>
      <w:r w:rsidR="00CD3374">
        <w:rPr>
          <w:rFonts w:eastAsia="Calibri"/>
          <w:sz w:val="24"/>
          <w:szCs w:val="24"/>
        </w:rPr>
        <w:t xml:space="preserve"> forint értékhatár felett </w:t>
      </w:r>
      <w:r w:rsidRPr="00D51295">
        <w:rPr>
          <w:rFonts w:eastAsia="Calibri"/>
          <w:sz w:val="24"/>
          <w:szCs w:val="24"/>
        </w:rPr>
        <w:t xml:space="preserve">- az </w:t>
      </w:r>
      <w:proofErr w:type="spellStart"/>
      <w:r w:rsidRPr="00D51295">
        <w:rPr>
          <w:rFonts w:eastAsia="Calibri"/>
          <w:sz w:val="24"/>
          <w:szCs w:val="24"/>
        </w:rPr>
        <w:t>Nvtv</w:t>
      </w:r>
      <w:proofErr w:type="spellEnd"/>
      <w:r w:rsidRPr="00D51295">
        <w:rPr>
          <w:rFonts w:eastAsia="Calibri"/>
          <w:sz w:val="24"/>
          <w:szCs w:val="24"/>
        </w:rPr>
        <w:t xml:space="preserve">. 11. § (16) bekezdése és a 13. § (1) bekezdése </w:t>
      </w:r>
      <w:r w:rsidR="00CD3374">
        <w:rPr>
          <w:rFonts w:eastAsia="Calibri"/>
          <w:sz w:val="24"/>
          <w:szCs w:val="24"/>
        </w:rPr>
        <w:t>rendelkezései figyelembevételével -</w:t>
      </w:r>
      <w:r w:rsidRPr="00D51295">
        <w:rPr>
          <w:rFonts w:eastAsia="Calibri"/>
          <w:sz w:val="24"/>
          <w:szCs w:val="24"/>
        </w:rPr>
        <w:t xml:space="preserve"> versenyeztetési eljárás keretében történik.</w:t>
      </w:r>
    </w:p>
    <w:p w14:paraId="16C9E65A" w14:textId="77777777" w:rsidR="00D51295" w:rsidRPr="00AB6C6D" w:rsidRDefault="00D51295" w:rsidP="00D51295">
      <w:pPr>
        <w:spacing w:line="254" w:lineRule="auto"/>
        <w:rPr>
          <w:rFonts w:eastAsia="Calibri"/>
          <w:sz w:val="20"/>
          <w:szCs w:val="20"/>
        </w:rPr>
      </w:pPr>
    </w:p>
    <w:p w14:paraId="5A96B82D" w14:textId="77777777" w:rsidR="00D51295" w:rsidRPr="00D51295" w:rsidRDefault="00D51295" w:rsidP="00D51295">
      <w:pPr>
        <w:spacing w:line="254" w:lineRule="auto"/>
        <w:rPr>
          <w:rFonts w:eastAsia="Calibri"/>
          <w:sz w:val="24"/>
          <w:szCs w:val="24"/>
        </w:rPr>
      </w:pPr>
      <w:r w:rsidRPr="00D51295">
        <w:rPr>
          <w:rFonts w:eastAsia="Calibri"/>
          <w:sz w:val="24"/>
          <w:szCs w:val="24"/>
        </w:rPr>
        <w:t>(2) A versenyeztetési eljárás lehet:</w:t>
      </w:r>
    </w:p>
    <w:p w14:paraId="63247A00" w14:textId="5C2495F9" w:rsidR="00D51295" w:rsidRPr="00D51295" w:rsidRDefault="00D51295" w:rsidP="00D51295">
      <w:pPr>
        <w:spacing w:line="254" w:lineRule="auto"/>
        <w:rPr>
          <w:rFonts w:eastAsia="Calibri"/>
          <w:sz w:val="24"/>
          <w:szCs w:val="24"/>
        </w:rPr>
      </w:pPr>
      <w:r w:rsidRPr="00D51295">
        <w:rPr>
          <w:rFonts w:eastAsia="Calibri"/>
          <w:sz w:val="24"/>
          <w:szCs w:val="24"/>
        </w:rPr>
        <w:t xml:space="preserve">a) </w:t>
      </w:r>
      <w:r w:rsidR="000E5365">
        <w:rPr>
          <w:rFonts w:eastAsia="Calibri"/>
          <w:sz w:val="24"/>
          <w:szCs w:val="24"/>
        </w:rPr>
        <w:t>nyílt pályázat</w:t>
      </w:r>
      <w:r w:rsidRPr="00D51295">
        <w:rPr>
          <w:rFonts w:eastAsia="Calibri"/>
          <w:sz w:val="24"/>
          <w:szCs w:val="24"/>
        </w:rPr>
        <w:t>,</w:t>
      </w:r>
    </w:p>
    <w:p w14:paraId="0969422C" w14:textId="3F04D92E" w:rsidR="00D51295" w:rsidRPr="00D51295" w:rsidRDefault="00D51295" w:rsidP="00D51295">
      <w:pPr>
        <w:spacing w:line="254" w:lineRule="auto"/>
        <w:rPr>
          <w:rFonts w:eastAsia="Calibri"/>
          <w:sz w:val="24"/>
          <w:szCs w:val="24"/>
        </w:rPr>
      </w:pPr>
      <w:r w:rsidRPr="00D51295">
        <w:rPr>
          <w:rFonts w:eastAsia="Calibri"/>
          <w:sz w:val="24"/>
          <w:szCs w:val="24"/>
        </w:rPr>
        <w:t xml:space="preserve">b) </w:t>
      </w:r>
      <w:r w:rsidR="000E5365">
        <w:rPr>
          <w:rFonts w:eastAsia="Calibri"/>
          <w:sz w:val="24"/>
          <w:szCs w:val="24"/>
        </w:rPr>
        <w:t>meghívásos pályázat</w:t>
      </w:r>
      <w:r w:rsidRPr="00D51295">
        <w:rPr>
          <w:rFonts w:eastAsia="Calibri"/>
          <w:sz w:val="24"/>
          <w:szCs w:val="24"/>
        </w:rPr>
        <w:t>.</w:t>
      </w:r>
    </w:p>
    <w:p w14:paraId="261C423D" w14:textId="77777777" w:rsidR="00D51295" w:rsidRPr="00D51295" w:rsidRDefault="00D51295" w:rsidP="00D51295">
      <w:pPr>
        <w:spacing w:line="254" w:lineRule="auto"/>
        <w:rPr>
          <w:rFonts w:eastAsia="Calibri"/>
          <w:sz w:val="24"/>
          <w:szCs w:val="24"/>
        </w:rPr>
      </w:pPr>
    </w:p>
    <w:p w14:paraId="6B91AE44" w14:textId="206C9519" w:rsidR="00D51295" w:rsidRDefault="00D51295" w:rsidP="00D51295">
      <w:pPr>
        <w:spacing w:line="254" w:lineRule="auto"/>
        <w:rPr>
          <w:rFonts w:eastAsia="Calibri"/>
          <w:sz w:val="24"/>
          <w:szCs w:val="24"/>
        </w:rPr>
      </w:pPr>
      <w:r w:rsidRPr="00D51295">
        <w:rPr>
          <w:rFonts w:eastAsia="Calibri"/>
          <w:sz w:val="24"/>
          <w:szCs w:val="24"/>
        </w:rPr>
        <w:t>(</w:t>
      </w:r>
      <w:r w:rsidR="00427F9C">
        <w:rPr>
          <w:rFonts w:eastAsia="Calibri"/>
          <w:sz w:val="24"/>
          <w:szCs w:val="24"/>
        </w:rPr>
        <w:t>3</w:t>
      </w:r>
      <w:r w:rsidRPr="00D51295">
        <w:rPr>
          <w:rFonts w:eastAsia="Calibri"/>
          <w:sz w:val="24"/>
          <w:szCs w:val="24"/>
        </w:rPr>
        <w:t>) Vagyontárgy elidegenítését, használatba vagy bérbeadását, továbbá más módon történő hasznosítását a képviselő-testület</w:t>
      </w:r>
      <w:r w:rsidR="00427F9C">
        <w:rPr>
          <w:rFonts w:eastAsia="Calibri"/>
          <w:sz w:val="24"/>
          <w:szCs w:val="24"/>
        </w:rPr>
        <w:t xml:space="preserve">, </w:t>
      </w:r>
      <w:r w:rsidRPr="00D51295">
        <w:rPr>
          <w:rFonts w:eastAsia="Calibri"/>
          <w:sz w:val="24"/>
          <w:szCs w:val="24"/>
        </w:rPr>
        <w:t>a polgármester</w:t>
      </w:r>
      <w:r w:rsidR="00427F9C">
        <w:rPr>
          <w:rFonts w:eastAsia="Calibri"/>
          <w:sz w:val="24"/>
          <w:szCs w:val="24"/>
        </w:rPr>
        <w:t>, illetve bármely természetes személy vagy gazdasági társaság</w:t>
      </w:r>
      <w:r w:rsidRPr="00D51295">
        <w:rPr>
          <w:rFonts w:eastAsia="Calibri"/>
          <w:sz w:val="24"/>
          <w:szCs w:val="24"/>
        </w:rPr>
        <w:t xml:space="preserve"> kezdeményezheti.</w:t>
      </w:r>
    </w:p>
    <w:p w14:paraId="00A0A34C" w14:textId="2DA54B77" w:rsidR="00427F9C" w:rsidRDefault="00427F9C" w:rsidP="00D51295">
      <w:pPr>
        <w:spacing w:line="254" w:lineRule="auto"/>
        <w:rPr>
          <w:rFonts w:eastAsia="Calibri"/>
          <w:sz w:val="24"/>
          <w:szCs w:val="24"/>
        </w:rPr>
      </w:pPr>
    </w:p>
    <w:p w14:paraId="394CD831" w14:textId="45A62EFF" w:rsidR="00427F9C" w:rsidRPr="00D51295" w:rsidRDefault="00427F9C" w:rsidP="00D51295">
      <w:pPr>
        <w:spacing w:line="254" w:lineRule="auto"/>
        <w:rPr>
          <w:rFonts w:eastAsia="Calibri"/>
          <w:sz w:val="24"/>
          <w:szCs w:val="24"/>
        </w:rPr>
      </w:pPr>
      <w:r>
        <w:rPr>
          <w:rFonts w:eastAsia="Calibri"/>
          <w:sz w:val="24"/>
          <w:szCs w:val="24"/>
        </w:rPr>
        <w:t>(4) A kezdeményezéssel érintett ingatlant a képviselő-testület jelöli ki határozatával hasznosításra.</w:t>
      </w:r>
    </w:p>
    <w:p w14:paraId="4ED76A34" w14:textId="77777777" w:rsidR="00D51295" w:rsidRPr="00D51295" w:rsidRDefault="00D51295" w:rsidP="00D51295">
      <w:pPr>
        <w:spacing w:line="254" w:lineRule="auto"/>
        <w:rPr>
          <w:rFonts w:eastAsia="Calibri"/>
          <w:sz w:val="24"/>
          <w:szCs w:val="24"/>
        </w:rPr>
      </w:pPr>
    </w:p>
    <w:p w14:paraId="39121E57" w14:textId="77777777" w:rsidR="00D51295" w:rsidRPr="00D51295" w:rsidRDefault="00D51295" w:rsidP="00D51295">
      <w:pPr>
        <w:spacing w:line="254" w:lineRule="auto"/>
        <w:jc w:val="center"/>
        <w:rPr>
          <w:rFonts w:eastAsia="Calibri"/>
          <w:b/>
          <w:bCs/>
          <w:sz w:val="24"/>
          <w:szCs w:val="24"/>
        </w:rPr>
      </w:pPr>
      <w:r w:rsidRPr="00D51295">
        <w:rPr>
          <w:rFonts w:eastAsia="Calibri"/>
          <w:b/>
          <w:bCs/>
          <w:sz w:val="24"/>
          <w:szCs w:val="24"/>
        </w:rPr>
        <w:t>17. §</w:t>
      </w:r>
    </w:p>
    <w:p w14:paraId="0722B418" w14:textId="77777777" w:rsidR="00D51295" w:rsidRPr="00D51295" w:rsidRDefault="00D51295" w:rsidP="00D51295">
      <w:pPr>
        <w:spacing w:line="254" w:lineRule="auto"/>
        <w:rPr>
          <w:rFonts w:eastAsia="Calibri"/>
          <w:sz w:val="24"/>
          <w:szCs w:val="24"/>
        </w:rPr>
      </w:pPr>
    </w:p>
    <w:p w14:paraId="5963B0F1" w14:textId="77777777" w:rsidR="00D51295" w:rsidRPr="00D51295" w:rsidRDefault="00D51295" w:rsidP="00D51295">
      <w:pPr>
        <w:spacing w:line="254" w:lineRule="auto"/>
        <w:rPr>
          <w:rFonts w:eastAsia="Calibri"/>
          <w:sz w:val="24"/>
          <w:szCs w:val="24"/>
        </w:rPr>
      </w:pPr>
      <w:r w:rsidRPr="00D51295">
        <w:rPr>
          <w:rFonts w:eastAsia="Calibri"/>
          <w:sz w:val="24"/>
          <w:szCs w:val="24"/>
        </w:rPr>
        <w:t>Nem kell versenyeztetési eljárást lefolytatni:</w:t>
      </w:r>
    </w:p>
    <w:p w14:paraId="6087FE8A" w14:textId="087D6C07" w:rsidR="00D51295" w:rsidRPr="00D51295" w:rsidRDefault="00D51295" w:rsidP="00D51295">
      <w:pPr>
        <w:spacing w:line="254" w:lineRule="auto"/>
        <w:rPr>
          <w:rFonts w:eastAsia="Calibri"/>
          <w:sz w:val="24"/>
          <w:szCs w:val="24"/>
        </w:rPr>
      </w:pPr>
      <w:r w:rsidRPr="00D51295">
        <w:rPr>
          <w:rFonts w:eastAsia="Calibri"/>
          <w:sz w:val="24"/>
          <w:szCs w:val="24"/>
        </w:rPr>
        <w:t>a)</w:t>
      </w:r>
      <w:r w:rsidR="009F4CE7">
        <w:rPr>
          <w:rFonts w:eastAsia="Calibri"/>
          <w:sz w:val="24"/>
          <w:szCs w:val="24"/>
        </w:rPr>
        <w:t xml:space="preserve"> </w:t>
      </w:r>
      <w:r w:rsidRPr="00D51295">
        <w:rPr>
          <w:rFonts w:eastAsia="Calibri"/>
          <w:sz w:val="24"/>
          <w:szCs w:val="24"/>
        </w:rPr>
        <w:t xml:space="preserve"> </w:t>
      </w:r>
      <w:r w:rsidR="009F4CE7">
        <w:rPr>
          <w:rFonts w:eastAsia="Calibri"/>
          <w:sz w:val="24"/>
          <w:szCs w:val="24"/>
        </w:rPr>
        <w:t>önkormányzati vagyontárgy átruházása vagy hasznosítása esetén, ha a</w:t>
      </w:r>
      <w:r w:rsidR="00DE7074">
        <w:rPr>
          <w:rFonts w:eastAsia="Calibri"/>
          <w:sz w:val="24"/>
          <w:szCs w:val="24"/>
        </w:rPr>
        <w:t xml:space="preserve"> vagyontárgy</w:t>
      </w:r>
      <w:r w:rsidR="009F4CE7">
        <w:rPr>
          <w:rFonts w:eastAsia="Calibri"/>
          <w:sz w:val="24"/>
          <w:szCs w:val="24"/>
        </w:rPr>
        <w:t xml:space="preserve"> forgalmi érték</w:t>
      </w:r>
      <w:r w:rsidR="00DE7074">
        <w:rPr>
          <w:rFonts w:eastAsia="Calibri"/>
          <w:sz w:val="24"/>
          <w:szCs w:val="24"/>
        </w:rPr>
        <w:t>e</w:t>
      </w:r>
      <w:r w:rsidR="009F4CE7">
        <w:rPr>
          <w:rFonts w:eastAsia="Calibri"/>
          <w:sz w:val="24"/>
          <w:szCs w:val="24"/>
        </w:rPr>
        <w:t xml:space="preserve"> nem haladja meg a nettó </w:t>
      </w:r>
      <w:r w:rsidR="00F5011D">
        <w:rPr>
          <w:rFonts w:eastAsia="Calibri"/>
          <w:sz w:val="24"/>
          <w:szCs w:val="24"/>
        </w:rPr>
        <w:t>kétszázezer</w:t>
      </w:r>
      <w:r w:rsidR="009F4CE7">
        <w:rPr>
          <w:rFonts w:eastAsia="Calibri"/>
          <w:sz w:val="24"/>
          <w:szCs w:val="24"/>
        </w:rPr>
        <w:t xml:space="preserve"> forintot,</w:t>
      </w:r>
    </w:p>
    <w:p w14:paraId="249782A7" w14:textId="68C3D11F" w:rsidR="00E8071B" w:rsidRDefault="00D51295" w:rsidP="00D51295">
      <w:pPr>
        <w:spacing w:line="254" w:lineRule="auto"/>
        <w:rPr>
          <w:rFonts w:eastAsia="Calibri"/>
          <w:sz w:val="24"/>
          <w:szCs w:val="24"/>
        </w:rPr>
      </w:pPr>
      <w:r w:rsidRPr="00D51295">
        <w:rPr>
          <w:rFonts w:eastAsia="Calibri"/>
          <w:sz w:val="24"/>
          <w:szCs w:val="24"/>
        </w:rPr>
        <w:t xml:space="preserve">b) </w:t>
      </w:r>
      <w:r w:rsidR="00E8071B">
        <w:rPr>
          <w:rFonts w:eastAsia="Calibri"/>
          <w:sz w:val="24"/>
          <w:szCs w:val="24"/>
        </w:rPr>
        <w:t>mezőgazdasági rendeltetésű földterület haszonbérbe adása, értékesítése</w:t>
      </w:r>
      <w:r w:rsidR="00F5011D">
        <w:rPr>
          <w:rFonts w:eastAsia="Calibri"/>
          <w:sz w:val="24"/>
          <w:szCs w:val="24"/>
        </w:rPr>
        <w:t xml:space="preserve"> esetén,</w:t>
      </w:r>
    </w:p>
    <w:p w14:paraId="4823AF35" w14:textId="195A9B8D" w:rsidR="00D51295" w:rsidRPr="00D51295" w:rsidRDefault="00E8071B" w:rsidP="00D51295">
      <w:pPr>
        <w:spacing w:line="254" w:lineRule="auto"/>
        <w:rPr>
          <w:rFonts w:eastAsia="Calibri"/>
          <w:sz w:val="24"/>
          <w:szCs w:val="24"/>
        </w:rPr>
      </w:pPr>
      <w:r>
        <w:rPr>
          <w:rFonts w:eastAsia="Calibri"/>
          <w:sz w:val="24"/>
          <w:szCs w:val="24"/>
        </w:rPr>
        <w:t xml:space="preserve">c) </w:t>
      </w:r>
      <w:r w:rsidR="00D51295" w:rsidRPr="00D51295">
        <w:rPr>
          <w:rFonts w:eastAsia="Calibri"/>
          <w:sz w:val="24"/>
          <w:szCs w:val="24"/>
        </w:rPr>
        <w:t>vagyoni értékű jog átruházása és hasznosítása esetén, ha a forgalmi</w:t>
      </w:r>
      <w:r w:rsidR="00751E63">
        <w:rPr>
          <w:rFonts w:eastAsia="Calibri"/>
          <w:sz w:val="24"/>
          <w:szCs w:val="24"/>
        </w:rPr>
        <w:t xml:space="preserve"> érték nem haladja meg a nettó </w:t>
      </w:r>
      <w:r w:rsidR="00E8739F">
        <w:rPr>
          <w:rFonts w:eastAsia="Calibri"/>
          <w:sz w:val="24"/>
          <w:szCs w:val="24"/>
        </w:rPr>
        <w:t>kettőszázeze</w:t>
      </w:r>
      <w:r w:rsidR="0025546F">
        <w:rPr>
          <w:rFonts w:eastAsia="Calibri"/>
          <w:sz w:val="24"/>
          <w:szCs w:val="24"/>
        </w:rPr>
        <w:t>r</w:t>
      </w:r>
      <w:r w:rsidR="00D51295" w:rsidRPr="00D51295">
        <w:rPr>
          <w:rFonts w:eastAsia="Calibri"/>
          <w:sz w:val="24"/>
          <w:szCs w:val="24"/>
        </w:rPr>
        <w:t xml:space="preserve"> forintot.</w:t>
      </w:r>
    </w:p>
    <w:p w14:paraId="44F34689" w14:textId="657C2FAE" w:rsidR="00E8071B" w:rsidRDefault="00E8071B" w:rsidP="00D51295">
      <w:pPr>
        <w:spacing w:line="254" w:lineRule="auto"/>
        <w:rPr>
          <w:rFonts w:eastAsia="Calibri"/>
          <w:sz w:val="24"/>
          <w:szCs w:val="24"/>
        </w:rPr>
      </w:pPr>
      <w:r>
        <w:rPr>
          <w:rFonts w:eastAsia="Calibri"/>
          <w:sz w:val="24"/>
          <w:szCs w:val="24"/>
        </w:rPr>
        <w:t>d) ha a hasznosítás közhasznú célt, vagy az önkormányzat kötelező feladatainak ellátását szolgálja,</w:t>
      </w:r>
    </w:p>
    <w:p w14:paraId="1C05685C" w14:textId="112A2C46" w:rsidR="00D51295" w:rsidRDefault="00E8071B" w:rsidP="00D51295">
      <w:pPr>
        <w:spacing w:line="254" w:lineRule="auto"/>
        <w:rPr>
          <w:rFonts w:eastAsia="Calibri"/>
          <w:sz w:val="24"/>
          <w:szCs w:val="24"/>
        </w:rPr>
      </w:pPr>
      <w:r>
        <w:rPr>
          <w:rFonts w:eastAsia="Calibri"/>
          <w:sz w:val="24"/>
          <w:szCs w:val="24"/>
        </w:rPr>
        <w:t>e</w:t>
      </w:r>
      <w:r w:rsidR="00D51295" w:rsidRPr="00D51295">
        <w:rPr>
          <w:rFonts w:eastAsia="Calibri"/>
          <w:sz w:val="24"/>
          <w:szCs w:val="24"/>
        </w:rPr>
        <w:t xml:space="preserve">) </w:t>
      </w:r>
      <w:r>
        <w:rPr>
          <w:rFonts w:eastAsia="Calibri"/>
          <w:sz w:val="24"/>
          <w:szCs w:val="24"/>
        </w:rPr>
        <w:t>eredménytelen pályázati eljárás esetén</w:t>
      </w:r>
      <w:r w:rsidR="00F91263">
        <w:rPr>
          <w:rFonts w:eastAsia="Calibri"/>
          <w:sz w:val="24"/>
          <w:szCs w:val="24"/>
        </w:rPr>
        <w:t>.</w:t>
      </w:r>
    </w:p>
    <w:p w14:paraId="19F13500" w14:textId="558B03FC" w:rsidR="002A7F1F" w:rsidRDefault="002A7F1F" w:rsidP="00D51295">
      <w:pPr>
        <w:spacing w:line="254" w:lineRule="auto"/>
        <w:rPr>
          <w:rFonts w:eastAsia="Calibri"/>
          <w:sz w:val="24"/>
          <w:szCs w:val="24"/>
        </w:rPr>
      </w:pPr>
    </w:p>
    <w:p w14:paraId="5124C339" w14:textId="03633CC4" w:rsidR="002A7F1F" w:rsidRPr="002572E1" w:rsidRDefault="002A7F1F" w:rsidP="002572E1">
      <w:pPr>
        <w:spacing w:line="254" w:lineRule="auto"/>
        <w:jc w:val="center"/>
        <w:rPr>
          <w:rFonts w:eastAsia="Calibri"/>
          <w:b/>
          <w:bCs/>
          <w:sz w:val="24"/>
          <w:szCs w:val="24"/>
        </w:rPr>
      </w:pPr>
      <w:r w:rsidRPr="002572E1">
        <w:rPr>
          <w:rFonts w:eastAsia="Calibri"/>
          <w:b/>
          <w:bCs/>
          <w:sz w:val="24"/>
          <w:szCs w:val="24"/>
        </w:rPr>
        <w:t>10. Pályázati eljárás</w:t>
      </w:r>
    </w:p>
    <w:p w14:paraId="111ED9BD" w14:textId="6793D36B" w:rsidR="002A7F1F" w:rsidRDefault="002A7F1F" w:rsidP="00D51295">
      <w:pPr>
        <w:spacing w:line="254" w:lineRule="auto"/>
        <w:rPr>
          <w:rFonts w:eastAsia="Calibri"/>
          <w:sz w:val="24"/>
          <w:szCs w:val="24"/>
        </w:rPr>
      </w:pPr>
    </w:p>
    <w:p w14:paraId="2D228CB5" w14:textId="2F611E17" w:rsidR="002A7F1F" w:rsidRPr="002572E1" w:rsidRDefault="002572E1" w:rsidP="002572E1">
      <w:pPr>
        <w:spacing w:line="254" w:lineRule="auto"/>
        <w:jc w:val="center"/>
        <w:rPr>
          <w:rFonts w:eastAsia="Calibri"/>
          <w:b/>
          <w:bCs/>
          <w:sz w:val="24"/>
          <w:szCs w:val="24"/>
        </w:rPr>
      </w:pPr>
      <w:r w:rsidRPr="002572E1">
        <w:rPr>
          <w:rFonts w:eastAsia="Calibri"/>
          <w:b/>
          <w:bCs/>
          <w:sz w:val="24"/>
          <w:szCs w:val="24"/>
        </w:rPr>
        <w:t>18. §</w:t>
      </w:r>
    </w:p>
    <w:p w14:paraId="3BCC2469" w14:textId="219D91A2" w:rsidR="002572E1" w:rsidRDefault="002572E1" w:rsidP="00D51295">
      <w:pPr>
        <w:spacing w:line="254" w:lineRule="auto"/>
        <w:rPr>
          <w:rFonts w:eastAsia="Calibri"/>
          <w:sz w:val="24"/>
          <w:szCs w:val="24"/>
        </w:rPr>
      </w:pPr>
    </w:p>
    <w:p w14:paraId="188788BB" w14:textId="20FDC831" w:rsidR="002572E1" w:rsidRDefault="002572E1" w:rsidP="002572E1">
      <w:pPr>
        <w:pStyle w:val="NormlWeb"/>
        <w:jc w:val="both"/>
      </w:pPr>
      <w:r>
        <w:t>(1) A Képviselő-testület a pályázati kiírás jogosultságát bármely, a testület által egyszerűnek ítélt ügyben, egyedi határozattal, általában az alapvető ügyleti feltételek meghatározásával a polgármesterre ruházhatja át.</w:t>
      </w:r>
    </w:p>
    <w:p w14:paraId="4E85C6F0" w14:textId="0496FC67" w:rsidR="002572E1" w:rsidRDefault="002572E1" w:rsidP="002572E1">
      <w:pPr>
        <w:pStyle w:val="NormlWeb"/>
        <w:jc w:val="both"/>
      </w:pPr>
      <w:r>
        <w:t>(</w:t>
      </w:r>
      <w:r w:rsidR="00B02306">
        <w:t>2</w:t>
      </w:r>
      <w:r>
        <w:t xml:space="preserve">) </w:t>
      </w:r>
      <w:r w:rsidR="004221C0">
        <w:t>A pályázati felhívást úgy kell közzétenni, hogy a közzététel és a benyújtási határidő között legalább 8 nap teljen el</w:t>
      </w:r>
      <w:r>
        <w:t>.</w:t>
      </w:r>
    </w:p>
    <w:p w14:paraId="7D2DB608" w14:textId="77777777" w:rsidR="002572E1" w:rsidRDefault="002572E1" w:rsidP="002572E1">
      <w:pPr>
        <w:pStyle w:val="NormlWeb"/>
      </w:pPr>
    </w:p>
    <w:p w14:paraId="0ADDB644" w14:textId="1784D14A" w:rsidR="00371FDD" w:rsidRPr="00371FDD" w:rsidRDefault="00371FDD" w:rsidP="00371FDD">
      <w:pPr>
        <w:pStyle w:val="NormlWeb"/>
        <w:spacing w:before="0" w:beforeAutospacing="0" w:after="0" w:afterAutospacing="0"/>
        <w:jc w:val="center"/>
        <w:rPr>
          <w:b/>
          <w:bCs/>
        </w:rPr>
      </w:pPr>
      <w:r w:rsidRPr="00371FDD">
        <w:rPr>
          <w:b/>
          <w:bCs/>
        </w:rPr>
        <w:t>19. §</w:t>
      </w:r>
    </w:p>
    <w:p w14:paraId="5BA579C0" w14:textId="77777777" w:rsidR="00371FDD" w:rsidRDefault="00371FDD" w:rsidP="00371FDD">
      <w:pPr>
        <w:pStyle w:val="NormlWeb"/>
        <w:spacing w:before="0" w:beforeAutospacing="0" w:after="0" w:afterAutospacing="0"/>
      </w:pPr>
    </w:p>
    <w:p w14:paraId="1C052123" w14:textId="76A60F4A" w:rsidR="00371FDD" w:rsidRDefault="00371FDD" w:rsidP="00371FDD">
      <w:pPr>
        <w:pStyle w:val="NormlWeb"/>
        <w:spacing w:before="0" w:beforeAutospacing="0" w:after="0" w:afterAutospacing="0"/>
      </w:pPr>
      <w:r>
        <w:t>(1) A pályázati kiírásnak minimálisan tartalmaznia kell (értelemszerűen):</w:t>
      </w:r>
    </w:p>
    <w:p w14:paraId="0BD4EC6C" w14:textId="432D60A5" w:rsidR="00371FDD" w:rsidRDefault="00371FDD" w:rsidP="00371FDD">
      <w:pPr>
        <w:pStyle w:val="NormlWeb"/>
        <w:spacing w:before="0" w:beforeAutospacing="0" w:after="0" w:afterAutospacing="0"/>
        <w:jc w:val="both"/>
      </w:pPr>
      <w:r>
        <w:lastRenderedPageBreak/>
        <w:t>a) az elidegenítési ár alsó határát, vagy vételi ajánlat kérést (pályázati tárgyalás), elidegenítésnél, bérletnél, használatnál az elbírálás rendjét, a vételár megfizetés módját, a vételárból érvényesített, vagy érvényesíthető kedvezményeket, támogatások feltételeit,</w:t>
      </w:r>
    </w:p>
    <w:p w14:paraId="027EA143" w14:textId="3EE16EE9" w:rsidR="00371FDD" w:rsidRDefault="00371FDD" w:rsidP="00371FDD">
      <w:pPr>
        <w:pStyle w:val="NormlWeb"/>
        <w:spacing w:before="0" w:beforeAutospacing="0" w:after="0" w:afterAutospacing="0"/>
        <w:jc w:val="both"/>
      </w:pPr>
      <w:r>
        <w:t xml:space="preserve">b) a használati jog megszerzésének legalacsonyabb, területegységre megállapított értékét, (telkek esetén a </w:t>
      </w:r>
      <w:proofErr w:type="spellStart"/>
      <w:r>
        <w:t>közművesítettségi</w:t>
      </w:r>
      <w:proofErr w:type="spellEnd"/>
      <w:r>
        <w:t xml:space="preserve"> fokot és fekvést),</w:t>
      </w:r>
    </w:p>
    <w:p w14:paraId="4EFD3964" w14:textId="6968B9BB" w:rsidR="00371FDD" w:rsidRDefault="00371FDD" w:rsidP="00371FDD">
      <w:pPr>
        <w:pStyle w:val="NormlWeb"/>
        <w:spacing w:before="0" w:beforeAutospacing="0" w:after="0" w:afterAutospacing="0"/>
        <w:jc w:val="both"/>
      </w:pPr>
      <w:r>
        <w:t>c) a helyiség rendeltetésszerű használata érdekében a pályázó által elvégzendő munkák meghatározását és annak elszámolási módját,</w:t>
      </w:r>
    </w:p>
    <w:p w14:paraId="638F980E" w14:textId="71AA3A02" w:rsidR="00371FDD" w:rsidRDefault="00371FDD" w:rsidP="00371FDD">
      <w:pPr>
        <w:pStyle w:val="NormlWeb"/>
        <w:spacing w:before="0" w:beforeAutospacing="0" w:after="0" w:afterAutospacing="0"/>
        <w:jc w:val="both"/>
      </w:pPr>
      <w:r>
        <w:t>d) a bérlet, használat időtartamát, határozott vagy határozatlan idejét, konkrét időpontot, feltételt megjelölve,</w:t>
      </w:r>
    </w:p>
    <w:p w14:paraId="16C9430E" w14:textId="2A806154" w:rsidR="00371FDD" w:rsidRDefault="00371FDD" w:rsidP="00371FDD">
      <w:pPr>
        <w:pStyle w:val="NormlWeb"/>
        <w:spacing w:before="0" w:beforeAutospacing="0" w:after="0" w:afterAutospacing="0"/>
        <w:jc w:val="both"/>
      </w:pPr>
      <w:r>
        <w:t>e) szerződés megszűnésekor a bérlőt, használót terhelő helyreállítási kötelezettséget,</w:t>
      </w:r>
    </w:p>
    <w:p w14:paraId="421E2E20" w14:textId="32D376A1" w:rsidR="00371FDD" w:rsidRDefault="00371FDD" w:rsidP="00371FDD">
      <w:pPr>
        <w:pStyle w:val="NormlWeb"/>
        <w:spacing w:before="0" w:beforeAutospacing="0" w:after="0" w:afterAutospacing="0"/>
        <w:jc w:val="both"/>
      </w:pPr>
      <w:r>
        <w:t>f) helyiség (telek) címét, helyrajzi számát, az alapterület nagyságát, műszaki jellemzőket, ingatlanra vonatkozó tulajdonosi (vagyonkezelői) jogosultságot, ajánlott vagy kötelező funkciót, ajánlott vagy kötelező tevékenységi kört vagy üzletkört,</w:t>
      </w:r>
    </w:p>
    <w:p w14:paraId="1ADC6AC1" w14:textId="757ACD03" w:rsidR="00371FDD" w:rsidRDefault="00371FDD" w:rsidP="00371FDD">
      <w:pPr>
        <w:pStyle w:val="NormlWeb"/>
        <w:spacing w:before="0" w:beforeAutospacing="0" w:after="0" w:afterAutospacing="0"/>
        <w:jc w:val="both"/>
      </w:pPr>
      <w:r>
        <w:t>g) bérleti díj alsó határát, és a bérleti díj emelésének feltételeit, szabályait,</w:t>
      </w:r>
    </w:p>
    <w:p w14:paraId="14F81B86" w14:textId="0317D3B8" w:rsidR="00371FDD" w:rsidRDefault="00371FDD" w:rsidP="00371FDD">
      <w:pPr>
        <w:pStyle w:val="NormlWeb"/>
        <w:spacing w:before="0" w:beforeAutospacing="0" w:after="0" w:afterAutospacing="0"/>
        <w:jc w:val="both"/>
      </w:pPr>
      <w:r>
        <w:t>h) szükséges esetben bánatpénz kikötését,</w:t>
      </w:r>
    </w:p>
    <w:p w14:paraId="0D449A02" w14:textId="4421F569" w:rsidR="00371FDD" w:rsidRDefault="00371FDD" w:rsidP="00371FDD">
      <w:pPr>
        <w:pStyle w:val="NormlWeb"/>
        <w:spacing w:before="0" w:beforeAutospacing="0" w:after="0" w:afterAutospacing="0"/>
        <w:jc w:val="both"/>
      </w:pPr>
      <w:r>
        <w:t>i) ingatlan és helyiség bérletnél, amennyiben szükséges, óvadék letételének és visszafizetésének kikötését és annak mértékét, letételének, kiegészítésének, felhasználásának és visszafizetésének módját,</w:t>
      </w:r>
    </w:p>
    <w:p w14:paraId="1BD4E64B" w14:textId="65D0A67E" w:rsidR="00371FDD" w:rsidRDefault="00371FDD" w:rsidP="00371FDD">
      <w:pPr>
        <w:pStyle w:val="NormlWeb"/>
        <w:spacing w:before="0" w:beforeAutospacing="0" w:after="0" w:afterAutospacing="0"/>
        <w:jc w:val="both"/>
      </w:pPr>
      <w:r>
        <w:t>j) a fizetendő bérleti díjat (alsó határos jelleggel), vagy a területegységre meghatározott bérleti díjat,</w:t>
      </w:r>
    </w:p>
    <w:p w14:paraId="51937B20" w14:textId="107B8901" w:rsidR="00371FDD" w:rsidRDefault="00371FDD" w:rsidP="00371FDD">
      <w:pPr>
        <w:pStyle w:val="NormlWeb"/>
        <w:spacing w:before="0" w:beforeAutospacing="0" w:after="0" w:afterAutospacing="0"/>
        <w:jc w:val="both"/>
      </w:pPr>
      <w:r>
        <w:t>k) felhívást arra vonatkozó nyilatkozattételre, hogy a pályázati kiírásban foglalt feltételeket a pályázó tudomásul veszi és elfogadja,</w:t>
      </w:r>
    </w:p>
    <w:p w14:paraId="21E75717" w14:textId="06793C67" w:rsidR="00371FDD" w:rsidRDefault="00371FDD" w:rsidP="00371FDD">
      <w:pPr>
        <w:pStyle w:val="NormlWeb"/>
        <w:spacing w:before="0" w:beforeAutospacing="0" w:after="0" w:afterAutospacing="0"/>
        <w:jc w:val="both"/>
      </w:pPr>
      <w:r>
        <w:t>l) tájékoztatást arra vonatkozóan, hogy a zárt borítékos eljárás esetén a nyertes kiválasztása milyen szempontok szerint történik,</w:t>
      </w:r>
    </w:p>
    <w:p w14:paraId="4304C660" w14:textId="740EE4ED" w:rsidR="00371FDD" w:rsidRDefault="00371FDD" w:rsidP="00371FDD">
      <w:pPr>
        <w:pStyle w:val="NormlWeb"/>
        <w:spacing w:before="0" w:beforeAutospacing="0" w:after="0" w:afterAutospacing="0"/>
        <w:jc w:val="both"/>
      </w:pPr>
      <w:r>
        <w:t>m) felhívást a pályázati ajánlat benyújtásának tartalmi feltételeire, helyére és idejére,</w:t>
      </w:r>
    </w:p>
    <w:p w14:paraId="293B337B" w14:textId="7A714A0F" w:rsidR="00371FDD" w:rsidRDefault="00371FDD" w:rsidP="00371FDD">
      <w:pPr>
        <w:pStyle w:val="NormlWeb"/>
        <w:spacing w:before="0" w:beforeAutospacing="0" w:after="0" w:afterAutospacing="0"/>
        <w:jc w:val="both"/>
      </w:pPr>
      <w:r>
        <w:t>n) a pályázati tárgyalás helyét, idejét,</w:t>
      </w:r>
    </w:p>
    <w:p w14:paraId="5F32D105" w14:textId="67332C4A" w:rsidR="00371FDD" w:rsidRDefault="00371FDD" w:rsidP="00371FDD">
      <w:pPr>
        <w:pStyle w:val="NormlWeb"/>
        <w:spacing w:before="0" w:beforeAutospacing="0" w:after="0" w:afterAutospacing="0"/>
        <w:jc w:val="both"/>
      </w:pPr>
      <w:r>
        <w:t>o) a pályázati anyag díjazás ellenében történő átvétele lehetőségét (</w:t>
      </w:r>
      <w:proofErr w:type="spellStart"/>
      <w:r>
        <w:t>esetenként</w:t>
      </w:r>
      <w:proofErr w:type="spellEnd"/>
      <w:r>
        <w:t>),</w:t>
      </w:r>
    </w:p>
    <w:p w14:paraId="3B8996C4" w14:textId="48C63C86" w:rsidR="00371FDD" w:rsidRDefault="00806A43" w:rsidP="00371FDD">
      <w:pPr>
        <w:pStyle w:val="NormlWeb"/>
        <w:spacing w:before="0" w:beforeAutospacing="0" w:after="0" w:afterAutospacing="0"/>
        <w:jc w:val="both"/>
      </w:pPr>
      <w:r>
        <w:t>p)</w:t>
      </w:r>
      <w:r w:rsidR="00371FDD">
        <w:t xml:space="preserve"> az elbírálás szempontjait.</w:t>
      </w:r>
    </w:p>
    <w:p w14:paraId="79B43D45" w14:textId="780CC8AD" w:rsidR="00371FDD" w:rsidRDefault="00371FDD" w:rsidP="00371FDD">
      <w:pPr>
        <w:pStyle w:val="NormlWeb"/>
        <w:jc w:val="both"/>
      </w:pPr>
      <w:r>
        <w:t>(2) A pályázatot írásban kell benyújtani.</w:t>
      </w:r>
    </w:p>
    <w:p w14:paraId="4ABD1F76" w14:textId="77777777" w:rsidR="00B82BCE" w:rsidRDefault="00806A43" w:rsidP="00B82BCE">
      <w:pPr>
        <w:pStyle w:val="NormlWeb"/>
        <w:spacing w:before="0" w:beforeAutospacing="0" w:after="0" w:afterAutospacing="0"/>
        <w:jc w:val="both"/>
      </w:pPr>
      <w:r>
        <w:t>(3) A pályázatnak tartalmaznia kell</w:t>
      </w:r>
      <w:r w:rsidR="00B82BCE">
        <w:t xml:space="preserve"> (értelemszerűen)</w:t>
      </w:r>
    </w:p>
    <w:p w14:paraId="00AE4B80" w14:textId="2C476A13" w:rsidR="00806A43" w:rsidRDefault="00806A43" w:rsidP="00B82BCE">
      <w:pPr>
        <w:pStyle w:val="NormlWeb"/>
        <w:spacing w:before="0" w:beforeAutospacing="0" w:after="0" w:afterAutospacing="0"/>
        <w:jc w:val="both"/>
      </w:pPr>
      <w:r>
        <w:t>a) a pályázó nevét</w:t>
      </w:r>
      <w:r w:rsidR="00B82BCE">
        <w:t>, lakcímét, székhelyét, természetes személyazonosító adatait, gazdasági társaság esetén a cég adószámát, nyilvántartási számát,</w:t>
      </w:r>
    </w:p>
    <w:p w14:paraId="39931849" w14:textId="15CE592C" w:rsidR="00806A43" w:rsidRDefault="00806A43" w:rsidP="00B82BCE">
      <w:pPr>
        <w:pStyle w:val="NormlWeb"/>
        <w:spacing w:before="0" w:beforeAutospacing="0" w:after="0" w:afterAutospacing="0"/>
        <w:jc w:val="both"/>
      </w:pPr>
      <w:r>
        <w:t>b) hozzájárulását a pályázat körében személyes adatai kezeléséhez,</w:t>
      </w:r>
    </w:p>
    <w:p w14:paraId="76D862EE" w14:textId="77777777" w:rsidR="00B82BCE" w:rsidRDefault="00806A43" w:rsidP="00B82BCE">
      <w:pPr>
        <w:pStyle w:val="NormlWeb"/>
        <w:spacing w:before="0" w:beforeAutospacing="0" w:after="0" w:afterAutospacing="0"/>
        <w:jc w:val="both"/>
      </w:pPr>
      <w:r>
        <w:t>c) a pályázó jelenlegi tevékenységének megnevezését, a tervezett tevékenységét, a tervezett felhasználás célját,</w:t>
      </w:r>
    </w:p>
    <w:p w14:paraId="5B17777E" w14:textId="5CA50E6E" w:rsidR="00806A43" w:rsidRDefault="00B82BCE" w:rsidP="00B82BCE">
      <w:pPr>
        <w:pStyle w:val="NormlWeb"/>
        <w:spacing w:before="0" w:beforeAutospacing="0" w:after="0" w:afterAutospacing="0"/>
        <w:jc w:val="both"/>
      </w:pPr>
      <w:r>
        <w:t xml:space="preserve">d) </w:t>
      </w:r>
      <w:r w:rsidR="00806A43">
        <w:t xml:space="preserve"> nyilatkozatát a pályázati feltételekre és azok elfogadására,</w:t>
      </w:r>
    </w:p>
    <w:p w14:paraId="2E501350" w14:textId="447CCCF1" w:rsidR="00806A43" w:rsidRDefault="00B82BCE" w:rsidP="00B82BCE">
      <w:pPr>
        <w:pStyle w:val="NormlWeb"/>
        <w:spacing w:before="0" w:beforeAutospacing="0" w:after="0" w:afterAutospacing="0"/>
        <w:jc w:val="both"/>
      </w:pPr>
      <w:r>
        <w:t>e</w:t>
      </w:r>
      <w:r w:rsidR="00806A43">
        <w:t xml:space="preserve">) nyilatkozatokat arra, hogy nincs köztartozása (vám, jövedék, állami, önkormányzati adó tartozása, állami pénzügyi alapokkal, állami célelőirányzatokkal kapcsolatos köztartozása), </w:t>
      </w:r>
    </w:p>
    <w:p w14:paraId="5101A52D" w14:textId="7E2AA159" w:rsidR="00806A43" w:rsidRDefault="00B82BCE" w:rsidP="00B82BCE">
      <w:pPr>
        <w:pStyle w:val="NormlWeb"/>
        <w:spacing w:before="0" w:beforeAutospacing="0" w:after="0" w:afterAutospacing="0"/>
        <w:jc w:val="both"/>
      </w:pPr>
      <w:r>
        <w:t>f</w:t>
      </w:r>
      <w:r w:rsidR="00806A43">
        <w:t>) a tevékenység végzésére jogosító engedélyek (cégbejegyzés, cégbírósági igazolás) hiteles másolatát, ha a tevékenység végzése engedélyhez kötött, a tevékenység végzésére feljogosító engedély hiteles másolatát</w:t>
      </w:r>
      <w:r w:rsidR="00FF1818">
        <w:t>.</w:t>
      </w:r>
    </w:p>
    <w:p w14:paraId="2F6978BD" w14:textId="073B10B0" w:rsidR="00FF1818" w:rsidRDefault="00FF1818" w:rsidP="00B82BCE">
      <w:pPr>
        <w:pStyle w:val="NormlWeb"/>
        <w:spacing w:before="0" w:beforeAutospacing="0" w:after="0" w:afterAutospacing="0"/>
        <w:jc w:val="both"/>
      </w:pPr>
    </w:p>
    <w:p w14:paraId="53F614EC" w14:textId="77777777" w:rsidR="00B82BCE" w:rsidRDefault="00806A43" w:rsidP="00806A43">
      <w:pPr>
        <w:pStyle w:val="NormlWeb"/>
        <w:jc w:val="both"/>
      </w:pPr>
      <w:r>
        <w:t xml:space="preserve">(4) Ingatlan, ingatlanrész bérbeadása esetén a bérleti jogot a pályázók közül az szerzi meg, aki a pályázók közül a legmagasabb bérleti díj fizetésére tesz ajánlatot. Ingatlan elidegenítése esetén az szerezheti meg az ingatlan tulajdonjogát, aki legkedvezőbb vételárat ajánlja. Ettől eltérni akkor lehet, ha egyéb szempontokra is figyelemmel összességében gazdaságilag és </w:t>
      </w:r>
      <w:proofErr w:type="spellStart"/>
      <w:r>
        <w:t>településpolitikailag</w:t>
      </w:r>
      <w:proofErr w:type="spellEnd"/>
      <w:r>
        <w:t xml:space="preserve"> előnyösebb ajánlat is érkezett. </w:t>
      </w:r>
    </w:p>
    <w:p w14:paraId="60980633" w14:textId="0B1A4AD6" w:rsidR="00806A43" w:rsidRDefault="00B82BCE" w:rsidP="00806A43">
      <w:pPr>
        <w:pStyle w:val="NormlWeb"/>
        <w:jc w:val="both"/>
      </w:pPr>
      <w:r>
        <w:lastRenderedPageBreak/>
        <w:t xml:space="preserve">(5) </w:t>
      </w:r>
      <w:r w:rsidR="00806A43">
        <w:t>Ingatlan bérbeadására kiírt pályázat esetén, ha az eredménytelen volt, az ingatlan ajánlatkérési felhívás keretében is hasznosítható, melyre a tevékenységi kör és az ajánlott bérleti díj megjelölésével lehet pályázatot benyújtani.</w:t>
      </w:r>
    </w:p>
    <w:p w14:paraId="16815EAD" w14:textId="77777777" w:rsidR="00D51295" w:rsidRPr="00D51295" w:rsidRDefault="00D51295" w:rsidP="00D51295">
      <w:pPr>
        <w:spacing w:line="254" w:lineRule="auto"/>
        <w:rPr>
          <w:rFonts w:eastAsia="Calibri"/>
          <w:sz w:val="24"/>
          <w:szCs w:val="24"/>
        </w:rPr>
      </w:pPr>
    </w:p>
    <w:p w14:paraId="44A509EB" w14:textId="4D689666" w:rsidR="00D51295" w:rsidRPr="00D51295" w:rsidRDefault="00D51295" w:rsidP="00D51295">
      <w:pPr>
        <w:spacing w:line="254" w:lineRule="auto"/>
        <w:jc w:val="center"/>
        <w:rPr>
          <w:rFonts w:eastAsia="Calibri"/>
          <w:b/>
          <w:bCs/>
          <w:sz w:val="24"/>
          <w:szCs w:val="24"/>
        </w:rPr>
      </w:pPr>
      <w:r w:rsidRPr="00D51295">
        <w:rPr>
          <w:rFonts w:eastAsia="Calibri"/>
          <w:b/>
          <w:bCs/>
          <w:sz w:val="24"/>
          <w:szCs w:val="24"/>
        </w:rPr>
        <w:t>1</w:t>
      </w:r>
      <w:r w:rsidR="002A7F1F">
        <w:rPr>
          <w:rFonts w:eastAsia="Calibri"/>
          <w:b/>
          <w:bCs/>
          <w:sz w:val="24"/>
          <w:szCs w:val="24"/>
        </w:rPr>
        <w:t>1</w:t>
      </w:r>
      <w:r w:rsidRPr="00D51295">
        <w:rPr>
          <w:rFonts w:eastAsia="Calibri"/>
          <w:b/>
          <w:bCs/>
          <w:sz w:val="24"/>
          <w:szCs w:val="24"/>
        </w:rPr>
        <w:t>. A forgalomképtelen vagyon feletti rendelkezési jog</w:t>
      </w:r>
    </w:p>
    <w:p w14:paraId="0A7A5F48" w14:textId="3D10BC62" w:rsidR="00D51295" w:rsidRPr="00D51295" w:rsidRDefault="00D50CFB" w:rsidP="00D51295">
      <w:pPr>
        <w:spacing w:line="254" w:lineRule="auto"/>
        <w:jc w:val="center"/>
        <w:rPr>
          <w:rFonts w:eastAsia="Calibri"/>
          <w:b/>
          <w:bCs/>
          <w:sz w:val="24"/>
          <w:szCs w:val="24"/>
        </w:rPr>
      </w:pPr>
      <w:r>
        <w:rPr>
          <w:rFonts w:eastAsia="Calibri"/>
          <w:b/>
          <w:bCs/>
          <w:sz w:val="24"/>
          <w:szCs w:val="24"/>
        </w:rPr>
        <w:t>20</w:t>
      </w:r>
      <w:r w:rsidR="00D51295" w:rsidRPr="00D51295">
        <w:rPr>
          <w:rFonts w:eastAsia="Calibri"/>
          <w:b/>
          <w:bCs/>
          <w:sz w:val="24"/>
          <w:szCs w:val="24"/>
        </w:rPr>
        <w:t>. §</w:t>
      </w:r>
    </w:p>
    <w:p w14:paraId="13A5F7A5" w14:textId="77777777" w:rsidR="00D51295" w:rsidRPr="00D51295" w:rsidRDefault="00D51295" w:rsidP="00D51295">
      <w:pPr>
        <w:spacing w:line="254" w:lineRule="auto"/>
        <w:rPr>
          <w:rFonts w:eastAsia="Calibri"/>
          <w:sz w:val="24"/>
          <w:szCs w:val="24"/>
        </w:rPr>
      </w:pPr>
    </w:p>
    <w:p w14:paraId="611A280A" w14:textId="77777777" w:rsidR="00D51295" w:rsidRPr="00D51295" w:rsidRDefault="00D51295" w:rsidP="00D51295">
      <w:pPr>
        <w:spacing w:line="254" w:lineRule="auto"/>
        <w:rPr>
          <w:rFonts w:eastAsia="Calibri"/>
          <w:sz w:val="24"/>
          <w:szCs w:val="24"/>
        </w:rPr>
      </w:pPr>
      <w:r w:rsidRPr="00D51295">
        <w:rPr>
          <w:rFonts w:eastAsia="Calibri"/>
          <w:sz w:val="24"/>
          <w:szCs w:val="24"/>
        </w:rPr>
        <w:t>(1) A törzsvagyon körébe sorolt forgalomképtelennek besorolt önkormányzati vagyontárgy, illetve vagyonrész nem elidegeníthető, nem megterhelhető, vállalkozásba, gazdasági társaságba nem apportálható, nem lehet követelés biztosítéka és tartozás fedezete.</w:t>
      </w:r>
    </w:p>
    <w:p w14:paraId="437F0331" w14:textId="77777777" w:rsidR="00D51295" w:rsidRPr="00D51295" w:rsidRDefault="00D51295" w:rsidP="00D51295">
      <w:pPr>
        <w:spacing w:line="254" w:lineRule="auto"/>
        <w:rPr>
          <w:rFonts w:eastAsia="Calibri"/>
          <w:sz w:val="24"/>
          <w:szCs w:val="24"/>
        </w:rPr>
      </w:pPr>
    </w:p>
    <w:p w14:paraId="7AAA366E" w14:textId="77777777" w:rsidR="00D51295" w:rsidRPr="00D51295" w:rsidRDefault="00D51295" w:rsidP="00D51295">
      <w:pPr>
        <w:spacing w:line="254" w:lineRule="auto"/>
        <w:rPr>
          <w:rFonts w:eastAsia="Calibri"/>
          <w:sz w:val="24"/>
          <w:szCs w:val="24"/>
        </w:rPr>
      </w:pPr>
      <w:r w:rsidRPr="00D51295">
        <w:rPr>
          <w:rFonts w:eastAsia="Calibri"/>
          <w:sz w:val="24"/>
          <w:szCs w:val="24"/>
        </w:rPr>
        <w:t xml:space="preserve">(2) Az önkormányzat forgalomképtelen törzsvagyonának használati, vagy hasznosítási jogát átengedni kizárólag az </w:t>
      </w:r>
      <w:proofErr w:type="spellStart"/>
      <w:r w:rsidRPr="00D51295">
        <w:rPr>
          <w:rFonts w:eastAsia="Calibri"/>
          <w:sz w:val="24"/>
          <w:szCs w:val="24"/>
        </w:rPr>
        <w:t>Nvtv</w:t>
      </w:r>
      <w:proofErr w:type="spellEnd"/>
      <w:r w:rsidRPr="00D51295">
        <w:rPr>
          <w:rFonts w:eastAsia="Calibri"/>
          <w:sz w:val="24"/>
          <w:szCs w:val="24"/>
        </w:rPr>
        <w:t>. 6. § (1) bekezdésével összhangban lehet.</w:t>
      </w:r>
    </w:p>
    <w:p w14:paraId="6EF70CAC" w14:textId="77777777" w:rsidR="00D51295" w:rsidRPr="00D51295" w:rsidRDefault="00D51295" w:rsidP="00D51295">
      <w:pPr>
        <w:spacing w:line="254" w:lineRule="auto"/>
        <w:rPr>
          <w:rFonts w:eastAsia="Calibri"/>
          <w:sz w:val="24"/>
          <w:szCs w:val="24"/>
        </w:rPr>
      </w:pPr>
    </w:p>
    <w:p w14:paraId="16AE2649" w14:textId="11C53260" w:rsidR="00D51295" w:rsidRPr="00D51295" w:rsidRDefault="00D51295" w:rsidP="00D51295">
      <w:pPr>
        <w:spacing w:line="254" w:lineRule="auto"/>
        <w:jc w:val="center"/>
        <w:rPr>
          <w:rFonts w:eastAsia="Calibri"/>
          <w:b/>
          <w:bCs/>
          <w:sz w:val="24"/>
          <w:szCs w:val="24"/>
        </w:rPr>
      </w:pPr>
      <w:r w:rsidRPr="00D51295">
        <w:rPr>
          <w:rFonts w:eastAsia="Calibri"/>
          <w:b/>
          <w:bCs/>
          <w:sz w:val="24"/>
          <w:szCs w:val="24"/>
        </w:rPr>
        <w:t>1</w:t>
      </w:r>
      <w:r w:rsidR="00D50CFB">
        <w:rPr>
          <w:rFonts w:eastAsia="Calibri"/>
          <w:b/>
          <w:bCs/>
          <w:sz w:val="24"/>
          <w:szCs w:val="24"/>
        </w:rPr>
        <w:t>2</w:t>
      </w:r>
      <w:r w:rsidRPr="00D51295">
        <w:rPr>
          <w:rFonts w:eastAsia="Calibri"/>
          <w:b/>
          <w:bCs/>
          <w:sz w:val="24"/>
          <w:szCs w:val="24"/>
        </w:rPr>
        <w:t>. A korlátozottan forgalomképes vagyon feletti rendelkezési jog</w:t>
      </w:r>
    </w:p>
    <w:p w14:paraId="31FF857A" w14:textId="53A19406" w:rsidR="00D51295" w:rsidRPr="00D51295" w:rsidRDefault="00D50CFB" w:rsidP="00D51295">
      <w:pPr>
        <w:spacing w:line="254" w:lineRule="auto"/>
        <w:jc w:val="center"/>
        <w:rPr>
          <w:rFonts w:eastAsia="Calibri"/>
          <w:b/>
          <w:bCs/>
          <w:sz w:val="24"/>
          <w:szCs w:val="24"/>
        </w:rPr>
      </w:pPr>
      <w:r>
        <w:rPr>
          <w:rFonts w:eastAsia="Calibri"/>
          <w:b/>
          <w:bCs/>
          <w:sz w:val="24"/>
          <w:szCs w:val="24"/>
        </w:rPr>
        <w:t>21</w:t>
      </w:r>
      <w:r w:rsidR="00D51295" w:rsidRPr="00D51295">
        <w:rPr>
          <w:rFonts w:eastAsia="Calibri"/>
          <w:b/>
          <w:bCs/>
          <w:sz w:val="24"/>
          <w:szCs w:val="24"/>
        </w:rPr>
        <w:t>. §</w:t>
      </w:r>
    </w:p>
    <w:p w14:paraId="32B073AF" w14:textId="77777777" w:rsidR="00D51295" w:rsidRPr="00D51295" w:rsidRDefault="00D51295" w:rsidP="00D51295">
      <w:pPr>
        <w:spacing w:line="254" w:lineRule="auto"/>
        <w:rPr>
          <w:rFonts w:eastAsia="Calibri"/>
          <w:sz w:val="24"/>
          <w:szCs w:val="24"/>
        </w:rPr>
      </w:pPr>
    </w:p>
    <w:p w14:paraId="3652DCA9" w14:textId="77777777" w:rsidR="00D51295" w:rsidRPr="00D51295" w:rsidRDefault="00D51295" w:rsidP="00D51295">
      <w:pPr>
        <w:spacing w:line="254" w:lineRule="auto"/>
        <w:rPr>
          <w:rFonts w:eastAsia="Calibri"/>
          <w:sz w:val="24"/>
          <w:szCs w:val="24"/>
        </w:rPr>
      </w:pPr>
      <w:r w:rsidRPr="00D51295">
        <w:rPr>
          <w:rFonts w:eastAsia="Calibri"/>
          <w:sz w:val="24"/>
          <w:szCs w:val="24"/>
        </w:rPr>
        <w:t xml:space="preserve">A közművek - a </w:t>
      </w:r>
      <w:proofErr w:type="spellStart"/>
      <w:r w:rsidRPr="00D51295">
        <w:rPr>
          <w:rFonts w:eastAsia="Calibri"/>
          <w:sz w:val="24"/>
          <w:szCs w:val="24"/>
        </w:rPr>
        <w:t>Nvtv</w:t>
      </w:r>
      <w:proofErr w:type="spellEnd"/>
      <w:r w:rsidRPr="00D51295">
        <w:rPr>
          <w:rFonts w:eastAsia="Calibri"/>
          <w:sz w:val="24"/>
          <w:szCs w:val="24"/>
        </w:rPr>
        <w:t xml:space="preserve">-ben foglaltak kivételével - nem idegeníthetők el, nem megterhelhetők. A közművek működtetési jogát az önkormányzat kizárólag koncesszió útján, törvényben szabályozott módon engedheti át. </w:t>
      </w:r>
    </w:p>
    <w:p w14:paraId="23E8224D" w14:textId="77777777" w:rsidR="00D51295" w:rsidRPr="00D51295" w:rsidRDefault="00D51295" w:rsidP="00D51295">
      <w:pPr>
        <w:spacing w:line="254" w:lineRule="auto"/>
        <w:rPr>
          <w:rFonts w:eastAsia="Calibri"/>
          <w:sz w:val="24"/>
          <w:szCs w:val="24"/>
        </w:rPr>
      </w:pPr>
    </w:p>
    <w:p w14:paraId="1B78B4D3" w14:textId="6D3A6CBE" w:rsidR="00D51295" w:rsidRPr="00D51295" w:rsidRDefault="00D51295" w:rsidP="00D51295">
      <w:pPr>
        <w:spacing w:line="254" w:lineRule="auto"/>
        <w:jc w:val="center"/>
        <w:rPr>
          <w:rFonts w:eastAsia="Calibri"/>
          <w:b/>
          <w:bCs/>
          <w:sz w:val="24"/>
          <w:szCs w:val="24"/>
        </w:rPr>
      </w:pPr>
      <w:r w:rsidRPr="00D51295">
        <w:rPr>
          <w:rFonts w:eastAsia="Calibri"/>
          <w:b/>
          <w:bCs/>
          <w:sz w:val="24"/>
          <w:szCs w:val="24"/>
        </w:rPr>
        <w:t>2</w:t>
      </w:r>
      <w:r w:rsidR="002C6859">
        <w:rPr>
          <w:rFonts w:eastAsia="Calibri"/>
          <w:b/>
          <w:bCs/>
          <w:sz w:val="24"/>
          <w:szCs w:val="24"/>
        </w:rPr>
        <w:t>2</w:t>
      </w:r>
      <w:r w:rsidRPr="00D51295">
        <w:rPr>
          <w:rFonts w:eastAsia="Calibri"/>
          <w:b/>
          <w:bCs/>
          <w:sz w:val="24"/>
          <w:szCs w:val="24"/>
        </w:rPr>
        <w:t>. §</w:t>
      </w:r>
    </w:p>
    <w:p w14:paraId="00BDB5C2" w14:textId="77777777" w:rsidR="00D51295" w:rsidRPr="00D51295" w:rsidRDefault="00D51295" w:rsidP="00D51295">
      <w:pPr>
        <w:spacing w:line="254" w:lineRule="auto"/>
        <w:rPr>
          <w:rFonts w:eastAsia="Calibri"/>
          <w:sz w:val="24"/>
          <w:szCs w:val="24"/>
        </w:rPr>
      </w:pPr>
    </w:p>
    <w:p w14:paraId="08F2824F" w14:textId="77777777" w:rsidR="00D51295" w:rsidRPr="00D51295" w:rsidRDefault="00D51295" w:rsidP="00D51295">
      <w:pPr>
        <w:spacing w:line="254" w:lineRule="auto"/>
        <w:rPr>
          <w:rFonts w:eastAsia="Calibri"/>
          <w:sz w:val="24"/>
          <w:szCs w:val="24"/>
        </w:rPr>
      </w:pPr>
      <w:r w:rsidRPr="00D51295">
        <w:rPr>
          <w:rFonts w:eastAsia="Calibri"/>
          <w:sz w:val="24"/>
          <w:szCs w:val="24"/>
        </w:rPr>
        <w:t>(1) A korlátozottan forgalomképesnek besorolt önkormányzati vagyontárgyak elidegenítésének, megterhelésének, vállalkozásba, gazdasági társaságba vitelének, egyéb hasznosításának (bérbeadás) feltételeit törvény, és e rendelet határozza meg.</w:t>
      </w:r>
    </w:p>
    <w:p w14:paraId="5A7DD855" w14:textId="77777777" w:rsidR="00D51295" w:rsidRPr="00D51295" w:rsidRDefault="00D51295" w:rsidP="00D51295">
      <w:pPr>
        <w:spacing w:line="254" w:lineRule="auto"/>
        <w:rPr>
          <w:rFonts w:eastAsia="Calibri"/>
          <w:sz w:val="24"/>
          <w:szCs w:val="24"/>
        </w:rPr>
      </w:pPr>
    </w:p>
    <w:p w14:paraId="28E10CBC" w14:textId="7F67830E" w:rsidR="00D51295" w:rsidRPr="00D51295" w:rsidRDefault="00D51295" w:rsidP="00D51295">
      <w:pPr>
        <w:spacing w:line="254" w:lineRule="auto"/>
        <w:rPr>
          <w:rFonts w:eastAsia="Calibri"/>
          <w:sz w:val="24"/>
          <w:szCs w:val="24"/>
        </w:rPr>
      </w:pPr>
      <w:r w:rsidRPr="00D51295">
        <w:rPr>
          <w:rFonts w:eastAsia="Calibri"/>
          <w:sz w:val="24"/>
          <w:szCs w:val="24"/>
        </w:rPr>
        <w:t xml:space="preserve">(2) Az intézményi feladat, és középület esetén a közfeladat ellátásához szükséges korlátozottan forgalomképes vagyonelemek megszerzéséről, elidegenítéséről, megterheléséről, használatba, vagy bérbeadásáról, más módon történő hasznosításáról, továbbá gazdasági vagy közhasznú társaságba való beviteléről a képviselő-testület dönt.  </w:t>
      </w:r>
    </w:p>
    <w:p w14:paraId="5CB24DFB" w14:textId="77777777" w:rsidR="00D51295" w:rsidRPr="00D51295" w:rsidRDefault="00D51295" w:rsidP="00D51295">
      <w:pPr>
        <w:spacing w:line="254" w:lineRule="auto"/>
        <w:rPr>
          <w:rFonts w:eastAsia="Calibri"/>
          <w:sz w:val="24"/>
          <w:szCs w:val="24"/>
        </w:rPr>
      </w:pPr>
    </w:p>
    <w:p w14:paraId="3F666D2D" w14:textId="6335DA8B" w:rsidR="00D51295" w:rsidRDefault="00D51295" w:rsidP="00D51295">
      <w:pPr>
        <w:spacing w:line="254" w:lineRule="auto"/>
        <w:rPr>
          <w:rFonts w:eastAsia="Calibri"/>
          <w:sz w:val="24"/>
          <w:szCs w:val="24"/>
        </w:rPr>
      </w:pPr>
      <w:r w:rsidRPr="00D51295">
        <w:rPr>
          <w:rFonts w:eastAsia="Calibri"/>
          <w:sz w:val="24"/>
          <w:szCs w:val="24"/>
        </w:rPr>
        <w:t>(3) Az önkormányzat tulajdonában lévő műemlék épületek, építmények, védett természeti területek, továbbá történeti (régészeti) emlék vonatkozásában a vagyonkezelői jog létesítéséhez az illetékes miniszter hozzájárulása is szükséges.</w:t>
      </w:r>
    </w:p>
    <w:p w14:paraId="240DE429" w14:textId="43F6AE52" w:rsidR="00106942" w:rsidRDefault="00106942" w:rsidP="00D51295">
      <w:pPr>
        <w:spacing w:line="254" w:lineRule="auto"/>
        <w:rPr>
          <w:rFonts w:eastAsia="Calibri"/>
          <w:sz w:val="24"/>
          <w:szCs w:val="24"/>
        </w:rPr>
      </w:pPr>
    </w:p>
    <w:p w14:paraId="698A46D2" w14:textId="4A4A3999" w:rsidR="00106942" w:rsidRPr="00D51295" w:rsidRDefault="00106942" w:rsidP="00D51295">
      <w:pPr>
        <w:spacing w:line="254" w:lineRule="auto"/>
        <w:rPr>
          <w:rFonts w:eastAsia="Calibri"/>
          <w:sz w:val="24"/>
          <w:szCs w:val="24"/>
        </w:rPr>
      </w:pPr>
      <w:r>
        <w:rPr>
          <w:rFonts w:eastAsia="Calibri"/>
          <w:sz w:val="24"/>
          <w:szCs w:val="24"/>
        </w:rPr>
        <w:t>(4) A 20. § (1)-(3) bekezdéseinek hatálya alá nem tartozó korlátozottan forgalomképes ingatlanok nem idegeníthetők el. Szolgalmi joggal, vezetékjoggal, jelzálogjoggal való megterhelésük lehetséges. Ezen ingatlanok bérbeadásáról, megterheléséről, más módon történő hasznosításáról a képviselő-testület dönt.</w:t>
      </w:r>
    </w:p>
    <w:p w14:paraId="57772CC4" w14:textId="11316587" w:rsidR="00D51295" w:rsidRDefault="00D51295" w:rsidP="00D51295">
      <w:pPr>
        <w:spacing w:line="254" w:lineRule="auto"/>
        <w:rPr>
          <w:rFonts w:eastAsia="Calibri"/>
          <w:sz w:val="24"/>
          <w:szCs w:val="24"/>
        </w:rPr>
      </w:pPr>
    </w:p>
    <w:p w14:paraId="169AF0DE" w14:textId="77777777" w:rsidR="00760E5F" w:rsidRPr="00D51295" w:rsidRDefault="00760E5F" w:rsidP="00D51295">
      <w:pPr>
        <w:spacing w:line="254" w:lineRule="auto"/>
        <w:rPr>
          <w:rFonts w:eastAsia="Calibri"/>
          <w:sz w:val="24"/>
          <w:szCs w:val="24"/>
        </w:rPr>
      </w:pPr>
    </w:p>
    <w:p w14:paraId="11FD37BE" w14:textId="58C58647" w:rsidR="00D51295" w:rsidRPr="00D51295" w:rsidRDefault="00D51295" w:rsidP="00D51295">
      <w:pPr>
        <w:spacing w:line="254" w:lineRule="auto"/>
        <w:jc w:val="center"/>
        <w:rPr>
          <w:rFonts w:eastAsia="Calibri"/>
          <w:b/>
          <w:bCs/>
          <w:sz w:val="24"/>
          <w:szCs w:val="24"/>
        </w:rPr>
      </w:pPr>
      <w:r w:rsidRPr="00D51295">
        <w:rPr>
          <w:rFonts w:eastAsia="Calibri"/>
          <w:b/>
          <w:bCs/>
          <w:sz w:val="24"/>
          <w:szCs w:val="24"/>
        </w:rPr>
        <w:t>1</w:t>
      </w:r>
      <w:r w:rsidR="002C6859">
        <w:rPr>
          <w:rFonts w:eastAsia="Calibri"/>
          <w:b/>
          <w:bCs/>
          <w:sz w:val="24"/>
          <w:szCs w:val="24"/>
        </w:rPr>
        <w:t>3</w:t>
      </w:r>
      <w:r w:rsidRPr="00D51295">
        <w:rPr>
          <w:rFonts w:eastAsia="Calibri"/>
          <w:b/>
          <w:bCs/>
          <w:sz w:val="24"/>
          <w:szCs w:val="24"/>
        </w:rPr>
        <w:t>. Forgalomképes vagyon feletti rendelkezési jog</w:t>
      </w:r>
    </w:p>
    <w:p w14:paraId="3A503403" w14:textId="14C67CB9" w:rsidR="00D51295" w:rsidRPr="00D51295" w:rsidRDefault="00D51295" w:rsidP="00D51295">
      <w:pPr>
        <w:spacing w:line="254" w:lineRule="auto"/>
        <w:jc w:val="center"/>
        <w:rPr>
          <w:rFonts w:eastAsia="Calibri"/>
          <w:b/>
          <w:bCs/>
          <w:sz w:val="24"/>
          <w:szCs w:val="24"/>
        </w:rPr>
      </w:pPr>
      <w:r w:rsidRPr="00D51295">
        <w:rPr>
          <w:rFonts w:eastAsia="Calibri"/>
          <w:b/>
          <w:bCs/>
          <w:sz w:val="24"/>
          <w:szCs w:val="24"/>
        </w:rPr>
        <w:t>2</w:t>
      </w:r>
      <w:r w:rsidR="002C6859">
        <w:rPr>
          <w:rFonts w:eastAsia="Calibri"/>
          <w:b/>
          <w:bCs/>
          <w:sz w:val="24"/>
          <w:szCs w:val="24"/>
        </w:rPr>
        <w:t>3</w:t>
      </w:r>
      <w:r w:rsidRPr="00D51295">
        <w:rPr>
          <w:rFonts w:eastAsia="Calibri"/>
          <w:b/>
          <w:bCs/>
          <w:sz w:val="24"/>
          <w:szCs w:val="24"/>
        </w:rPr>
        <w:t>. §</w:t>
      </w:r>
    </w:p>
    <w:p w14:paraId="31E83593" w14:textId="77777777" w:rsidR="00D51295" w:rsidRPr="00D51295" w:rsidRDefault="00D51295" w:rsidP="00D51295">
      <w:pPr>
        <w:spacing w:line="254" w:lineRule="auto"/>
        <w:rPr>
          <w:rFonts w:eastAsia="Calibri"/>
          <w:sz w:val="24"/>
          <w:szCs w:val="24"/>
        </w:rPr>
      </w:pPr>
    </w:p>
    <w:p w14:paraId="345C241E" w14:textId="77777777" w:rsidR="00D51295" w:rsidRPr="00D51295" w:rsidRDefault="00D51295" w:rsidP="00D51295">
      <w:pPr>
        <w:spacing w:line="254" w:lineRule="auto"/>
        <w:rPr>
          <w:rFonts w:eastAsia="Calibri"/>
          <w:sz w:val="24"/>
          <w:szCs w:val="24"/>
        </w:rPr>
      </w:pPr>
      <w:r w:rsidRPr="00D51295">
        <w:rPr>
          <w:rFonts w:eastAsia="Calibri"/>
          <w:sz w:val="24"/>
          <w:szCs w:val="24"/>
        </w:rPr>
        <w:t xml:space="preserve">Az önkormányzat üzleti vagyona vállalkozásba vihető, melyről értékhatártól függetlenül a képviselő-testület dönt. Az önkormányzat olyan vállalkozásban vehet részt, amelyben felelőssége nem haladja meg vagyoni hozzájárulásának mértékét. </w:t>
      </w:r>
    </w:p>
    <w:p w14:paraId="4DE252F6" w14:textId="77777777" w:rsidR="00D51295" w:rsidRPr="00D51295" w:rsidRDefault="00D51295" w:rsidP="00D51295">
      <w:pPr>
        <w:spacing w:line="254" w:lineRule="auto"/>
        <w:rPr>
          <w:rFonts w:eastAsia="Calibri"/>
          <w:sz w:val="24"/>
          <w:szCs w:val="24"/>
        </w:rPr>
      </w:pPr>
    </w:p>
    <w:p w14:paraId="7E958CD1" w14:textId="1127BE23" w:rsidR="00D51295" w:rsidRPr="00D51295" w:rsidRDefault="00D51295" w:rsidP="00D51295">
      <w:pPr>
        <w:spacing w:line="254" w:lineRule="auto"/>
        <w:jc w:val="center"/>
        <w:rPr>
          <w:rFonts w:eastAsia="Calibri"/>
          <w:b/>
          <w:bCs/>
          <w:sz w:val="24"/>
          <w:szCs w:val="24"/>
        </w:rPr>
      </w:pPr>
      <w:r w:rsidRPr="00D51295">
        <w:rPr>
          <w:rFonts w:eastAsia="Calibri"/>
          <w:b/>
          <w:bCs/>
          <w:sz w:val="24"/>
          <w:szCs w:val="24"/>
        </w:rPr>
        <w:lastRenderedPageBreak/>
        <w:t>2</w:t>
      </w:r>
      <w:r w:rsidR="002C6859">
        <w:rPr>
          <w:rFonts w:eastAsia="Calibri"/>
          <w:b/>
          <w:bCs/>
          <w:sz w:val="24"/>
          <w:szCs w:val="24"/>
        </w:rPr>
        <w:t>4</w:t>
      </w:r>
      <w:r w:rsidRPr="00D51295">
        <w:rPr>
          <w:rFonts w:eastAsia="Calibri"/>
          <w:b/>
          <w:bCs/>
          <w:sz w:val="24"/>
          <w:szCs w:val="24"/>
        </w:rPr>
        <w:t>. §</w:t>
      </w:r>
    </w:p>
    <w:p w14:paraId="4A482BE1" w14:textId="77777777" w:rsidR="00D51295" w:rsidRPr="00D51295" w:rsidRDefault="00D51295" w:rsidP="00D51295">
      <w:pPr>
        <w:spacing w:line="254" w:lineRule="auto"/>
        <w:rPr>
          <w:rFonts w:eastAsia="Calibri"/>
          <w:sz w:val="24"/>
          <w:szCs w:val="24"/>
        </w:rPr>
      </w:pPr>
    </w:p>
    <w:p w14:paraId="4DC83D9D" w14:textId="77777777" w:rsidR="00D51295" w:rsidRPr="00D51295" w:rsidRDefault="00D51295" w:rsidP="00D51295">
      <w:pPr>
        <w:spacing w:line="254" w:lineRule="auto"/>
        <w:rPr>
          <w:rFonts w:eastAsia="Calibri"/>
          <w:sz w:val="24"/>
          <w:szCs w:val="24"/>
        </w:rPr>
      </w:pPr>
      <w:r w:rsidRPr="00D51295">
        <w:rPr>
          <w:rFonts w:eastAsia="Calibri"/>
          <w:sz w:val="24"/>
          <w:szCs w:val="24"/>
        </w:rPr>
        <w:t xml:space="preserve">Az önkormányzat a kötelező feladatainak ellátására gazdasági társaságban részt vehet, azonban közkereseti társaság tagja nem lehet, betéti társaságnak pedig csak kültagja lehet. </w:t>
      </w:r>
    </w:p>
    <w:p w14:paraId="15F098F0" w14:textId="77777777" w:rsidR="00D51295" w:rsidRPr="00D51295" w:rsidRDefault="00D51295" w:rsidP="00D51295">
      <w:pPr>
        <w:spacing w:line="254" w:lineRule="auto"/>
        <w:rPr>
          <w:rFonts w:eastAsia="Calibri"/>
          <w:sz w:val="24"/>
          <w:szCs w:val="24"/>
        </w:rPr>
      </w:pPr>
    </w:p>
    <w:p w14:paraId="4A27EE0D" w14:textId="2DBFAD4D" w:rsidR="00D51295" w:rsidRPr="00D51295" w:rsidRDefault="00D51295" w:rsidP="00D51295">
      <w:pPr>
        <w:spacing w:line="254" w:lineRule="auto"/>
        <w:jc w:val="center"/>
        <w:rPr>
          <w:rFonts w:eastAsia="Calibri"/>
          <w:b/>
          <w:bCs/>
          <w:sz w:val="24"/>
          <w:szCs w:val="24"/>
        </w:rPr>
      </w:pPr>
      <w:r w:rsidRPr="00D51295">
        <w:rPr>
          <w:rFonts w:eastAsia="Calibri"/>
          <w:b/>
          <w:bCs/>
          <w:sz w:val="24"/>
          <w:szCs w:val="24"/>
        </w:rPr>
        <w:t>2</w:t>
      </w:r>
      <w:r w:rsidR="002C6859">
        <w:rPr>
          <w:rFonts w:eastAsia="Calibri"/>
          <w:b/>
          <w:bCs/>
          <w:sz w:val="24"/>
          <w:szCs w:val="24"/>
        </w:rPr>
        <w:t>5</w:t>
      </w:r>
      <w:r w:rsidRPr="00D51295">
        <w:rPr>
          <w:rFonts w:eastAsia="Calibri"/>
          <w:b/>
          <w:bCs/>
          <w:sz w:val="24"/>
          <w:szCs w:val="24"/>
        </w:rPr>
        <w:t>. §</w:t>
      </w:r>
    </w:p>
    <w:p w14:paraId="78E451C5" w14:textId="77777777" w:rsidR="00D51295" w:rsidRPr="00D51295" w:rsidRDefault="00D51295" w:rsidP="00D51295">
      <w:pPr>
        <w:spacing w:line="254" w:lineRule="auto"/>
        <w:rPr>
          <w:rFonts w:eastAsia="Calibri"/>
          <w:sz w:val="24"/>
          <w:szCs w:val="24"/>
        </w:rPr>
      </w:pPr>
    </w:p>
    <w:p w14:paraId="6A21E5BB" w14:textId="77777777" w:rsidR="00D51295" w:rsidRPr="00D51295" w:rsidRDefault="00D51295" w:rsidP="00D51295">
      <w:pPr>
        <w:spacing w:line="254" w:lineRule="auto"/>
        <w:rPr>
          <w:rFonts w:eastAsia="Calibri"/>
          <w:sz w:val="24"/>
          <w:szCs w:val="24"/>
        </w:rPr>
      </w:pPr>
      <w:r w:rsidRPr="00D51295">
        <w:rPr>
          <w:rFonts w:eastAsia="Calibri"/>
          <w:sz w:val="24"/>
          <w:szCs w:val="24"/>
        </w:rPr>
        <w:t>A képviselő-testület egyedi döntése alapján az önkormányzat ideiglenesen szabaddá váló pénzeszközeiből kizárólag állami garanciával rendelkező értékpapír vásárolható.</w:t>
      </w:r>
    </w:p>
    <w:p w14:paraId="317717D1" w14:textId="77777777" w:rsidR="00D51295" w:rsidRPr="00D51295" w:rsidRDefault="00D51295" w:rsidP="00D51295">
      <w:pPr>
        <w:spacing w:line="254" w:lineRule="auto"/>
        <w:rPr>
          <w:rFonts w:eastAsia="Calibri"/>
          <w:sz w:val="24"/>
          <w:szCs w:val="24"/>
        </w:rPr>
      </w:pPr>
    </w:p>
    <w:p w14:paraId="59D786FF" w14:textId="6FD27C6F" w:rsidR="003A0D01" w:rsidRDefault="003F298B" w:rsidP="003F298B">
      <w:pPr>
        <w:pStyle w:val="NormlWeb"/>
        <w:jc w:val="center"/>
        <w:rPr>
          <w:rStyle w:val="Kiemels2"/>
        </w:rPr>
      </w:pPr>
      <w:r>
        <w:rPr>
          <w:rStyle w:val="Kiemels2"/>
        </w:rPr>
        <w:t>1</w:t>
      </w:r>
      <w:r w:rsidR="002C6859">
        <w:rPr>
          <w:rStyle w:val="Kiemels2"/>
        </w:rPr>
        <w:t>4</w:t>
      </w:r>
      <w:r>
        <w:rPr>
          <w:rStyle w:val="Kiemels2"/>
        </w:rPr>
        <w:t xml:space="preserve">. </w:t>
      </w:r>
      <w:r w:rsidR="005C10D1">
        <w:rPr>
          <w:rStyle w:val="Kiemels2"/>
        </w:rPr>
        <w:t>Önkormányzati vagyonkezelő szervek</w:t>
      </w:r>
    </w:p>
    <w:p w14:paraId="29F5A033" w14:textId="0E853C31" w:rsidR="003F298B" w:rsidRDefault="005C10D1" w:rsidP="003F298B">
      <w:pPr>
        <w:pStyle w:val="NormlWeb"/>
        <w:jc w:val="center"/>
      </w:pPr>
      <w:r>
        <w:rPr>
          <w:rStyle w:val="Kiemels2"/>
        </w:rPr>
        <w:t>2</w:t>
      </w:r>
      <w:r w:rsidR="002C6859">
        <w:rPr>
          <w:rStyle w:val="Kiemels2"/>
        </w:rPr>
        <w:t>6</w:t>
      </w:r>
      <w:r>
        <w:rPr>
          <w:rStyle w:val="Kiemels2"/>
        </w:rPr>
        <w:t>.§</w:t>
      </w:r>
    </w:p>
    <w:p w14:paraId="43B2CDD0" w14:textId="0D6D65F7" w:rsidR="003F298B" w:rsidRDefault="005C10D1" w:rsidP="003F298B">
      <w:pPr>
        <w:pStyle w:val="NormlWeb"/>
        <w:spacing w:before="0" w:beforeAutospacing="0" w:after="0" w:afterAutospacing="0"/>
        <w:jc w:val="both"/>
      </w:pPr>
      <w:r>
        <w:t xml:space="preserve">(1) </w:t>
      </w:r>
      <w:r w:rsidR="003A0D01">
        <w:t>Önkormányzati vagyonkezelő szervek az</w:t>
      </w:r>
      <w:r>
        <w:t xml:space="preserve"> önkormányzat által fenntartott költségvetési szervek, melyek gazdálkodásuk megszervezésének módjára tekintettel</w:t>
      </w:r>
    </w:p>
    <w:p w14:paraId="5A8E905E" w14:textId="39F9EAD5" w:rsidR="005C10D1" w:rsidRDefault="005C10D1" w:rsidP="003F298B">
      <w:pPr>
        <w:pStyle w:val="NormlWeb"/>
        <w:spacing w:before="0" w:beforeAutospacing="0" w:after="0" w:afterAutospacing="0"/>
        <w:jc w:val="both"/>
      </w:pPr>
      <w:r>
        <w:t>a) önálló működő és gazdálkodó szerv,</w:t>
      </w:r>
    </w:p>
    <w:p w14:paraId="2A453D71" w14:textId="77777777" w:rsidR="005C10D1" w:rsidRDefault="005C10D1" w:rsidP="003F298B">
      <w:pPr>
        <w:pStyle w:val="NormlWeb"/>
        <w:spacing w:before="0" w:beforeAutospacing="0" w:after="0" w:afterAutospacing="0"/>
        <w:jc w:val="both"/>
      </w:pPr>
      <w:r>
        <w:t>b) önállóan működő szerv.</w:t>
      </w:r>
    </w:p>
    <w:p w14:paraId="6CE97CA5" w14:textId="2B36DD3A" w:rsidR="005C10D1" w:rsidRDefault="005C10D1" w:rsidP="005C10D1">
      <w:pPr>
        <w:pStyle w:val="NormlWeb"/>
        <w:jc w:val="both"/>
      </w:pPr>
      <w:r>
        <w:t>(2) A Képviselő-testület a vagyonkezelő szervek eseténben - az alapításról szóló   okiratban határozza meg a közfeladat ellátásának biztosítása érdekében rendelkezésre bocsátandó vagyoni kört.</w:t>
      </w:r>
    </w:p>
    <w:p w14:paraId="72D1B14A" w14:textId="77777777" w:rsidR="004B534E" w:rsidRDefault="004B534E" w:rsidP="005C10D1">
      <w:pPr>
        <w:pStyle w:val="NormlWeb"/>
        <w:jc w:val="both"/>
      </w:pPr>
    </w:p>
    <w:p w14:paraId="545FBCB4" w14:textId="658F2B18" w:rsidR="005C10D1" w:rsidRDefault="003F298B" w:rsidP="003F298B">
      <w:pPr>
        <w:pStyle w:val="NormlWeb"/>
        <w:spacing w:before="0" w:beforeAutospacing="0" w:after="0" w:afterAutospacing="0"/>
        <w:jc w:val="center"/>
      </w:pPr>
      <w:r>
        <w:rPr>
          <w:rStyle w:val="Kiemels2"/>
        </w:rPr>
        <w:t>1</w:t>
      </w:r>
      <w:r w:rsidR="008C5E69">
        <w:rPr>
          <w:rStyle w:val="Kiemels2"/>
        </w:rPr>
        <w:t>5</w:t>
      </w:r>
      <w:r>
        <w:rPr>
          <w:rStyle w:val="Kiemels2"/>
        </w:rPr>
        <w:t xml:space="preserve">. </w:t>
      </w:r>
      <w:r w:rsidR="005C10D1">
        <w:rPr>
          <w:rStyle w:val="Kiemels2"/>
        </w:rPr>
        <w:t>Vagyonkezelő szervek vagyonnal kapcsolatos</w:t>
      </w:r>
    </w:p>
    <w:p w14:paraId="5029E7CA" w14:textId="77777777" w:rsidR="00E8664A" w:rsidRDefault="005C10D1" w:rsidP="00E8664A">
      <w:pPr>
        <w:pStyle w:val="NormlWeb"/>
        <w:spacing w:before="0" w:beforeAutospacing="0" w:after="0" w:afterAutospacing="0"/>
        <w:jc w:val="center"/>
        <w:rPr>
          <w:rStyle w:val="Kiemels2"/>
        </w:rPr>
      </w:pPr>
      <w:r>
        <w:rPr>
          <w:rStyle w:val="Kiemels2"/>
        </w:rPr>
        <w:t> jogai és kötelezet</w:t>
      </w:r>
      <w:r w:rsidR="003F298B">
        <w:rPr>
          <w:rStyle w:val="Kiemels2"/>
        </w:rPr>
        <w:t>t</w:t>
      </w:r>
      <w:r>
        <w:rPr>
          <w:rStyle w:val="Kiemels2"/>
        </w:rPr>
        <w:t>ségei</w:t>
      </w:r>
    </w:p>
    <w:p w14:paraId="6AE5C3B4" w14:textId="74B57BC5" w:rsidR="003F298B" w:rsidRDefault="003F298B" w:rsidP="00E8664A">
      <w:pPr>
        <w:pStyle w:val="NormlWeb"/>
        <w:spacing w:before="0" w:beforeAutospacing="0" w:after="0" w:afterAutospacing="0"/>
        <w:jc w:val="center"/>
        <w:rPr>
          <w:rStyle w:val="Kiemels2"/>
        </w:rPr>
      </w:pPr>
      <w:r>
        <w:rPr>
          <w:rStyle w:val="Kiemels2"/>
        </w:rPr>
        <w:t>2</w:t>
      </w:r>
      <w:r w:rsidR="002C6859">
        <w:rPr>
          <w:rStyle w:val="Kiemels2"/>
        </w:rPr>
        <w:t>7</w:t>
      </w:r>
      <w:r w:rsidR="005C10D1">
        <w:rPr>
          <w:rStyle w:val="Kiemels2"/>
        </w:rPr>
        <w:t>.§</w:t>
      </w:r>
    </w:p>
    <w:p w14:paraId="1A80459E" w14:textId="7127C98E" w:rsidR="005C10D1" w:rsidRDefault="005C10D1" w:rsidP="005C10D1">
      <w:pPr>
        <w:pStyle w:val="NormlWeb"/>
        <w:jc w:val="both"/>
      </w:pPr>
      <w:r>
        <w:t>(1) Az önkormányzat vagyonkezelő szerveit megilleti a működés feltételeként rájuk bízott vagyonra vonatkozóan az ingyenes használat joga.</w:t>
      </w:r>
    </w:p>
    <w:p w14:paraId="45FB7A6A" w14:textId="77777777" w:rsidR="005C10D1" w:rsidRDefault="005C10D1" w:rsidP="005C10D1">
      <w:pPr>
        <w:pStyle w:val="NormlWeb"/>
        <w:jc w:val="both"/>
      </w:pPr>
      <w:r>
        <w:t>(2) A vagyonkezelő szervek kötelesek a rájuk bízott vagyont megőrizni és a rendes gazdálkodás szabályai szerint használni, hasznosítani és gyarapítani.</w:t>
      </w:r>
    </w:p>
    <w:p w14:paraId="5CCE7D48" w14:textId="77777777" w:rsidR="005C10D1" w:rsidRDefault="005C10D1" w:rsidP="003F298B">
      <w:pPr>
        <w:pStyle w:val="NormlWeb"/>
        <w:spacing w:before="0" w:beforeAutospacing="0" w:after="0" w:afterAutospacing="0"/>
        <w:jc w:val="both"/>
      </w:pPr>
      <w:r>
        <w:t>(3) A vagyonkezelő szervek jogosultak, illetve kötelesek a működés feltételeként rájuk bízott vagyontárgyak:</w:t>
      </w:r>
    </w:p>
    <w:p w14:paraId="78A92C16" w14:textId="6C15A37A" w:rsidR="005C10D1" w:rsidRDefault="005C10D1" w:rsidP="003F298B">
      <w:pPr>
        <w:pStyle w:val="NormlWeb"/>
        <w:spacing w:before="0" w:beforeAutospacing="0" w:after="0" w:afterAutospacing="0"/>
        <w:jc w:val="both"/>
      </w:pPr>
      <w:r>
        <w:t>a) birtoklásra, használatára, hasznainak szedésére, a birtokvédelemre</w:t>
      </w:r>
    </w:p>
    <w:p w14:paraId="0D0D4EA4" w14:textId="152D6826" w:rsidR="005C10D1" w:rsidRDefault="005C10D1" w:rsidP="003F298B">
      <w:pPr>
        <w:pStyle w:val="NormlWeb"/>
        <w:spacing w:before="0" w:beforeAutospacing="0" w:after="0" w:afterAutospacing="0"/>
        <w:jc w:val="both"/>
      </w:pPr>
      <w:r>
        <w:t>b) bérbeadásra és egyéb hasznosításra, használat engedélyezésére</w:t>
      </w:r>
    </w:p>
    <w:p w14:paraId="528EACCA" w14:textId="0A0131C8" w:rsidR="005C10D1" w:rsidRDefault="005C10D1" w:rsidP="003F298B">
      <w:pPr>
        <w:pStyle w:val="NormlWeb"/>
        <w:spacing w:before="0" w:beforeAutospacing="0" w:after="0" w:afterAutospacing="0"/>
        <w:jc w:val="both"/>
      </w:pPr>
      <w:r>
        <w:t>c) ingó vagyontárgyak szerzésére, elidegenítésére</w:t>
      </w:r>
    </w:p>
    <w:p w14:paraId="46879899" w14:textId="6BCE2A3F" w:rsidR="005C10D1" w:rsidRDefault="005C10D1" w:rsidP="003F298B">
      <w:pPr>
        <w:pStyle w:val="NormlWeb"/>
        <w:spacing w:before="0" w:beforeAutospacing="0" w:after="0" w:afterAutospacing="0"/>
        <w:jc w:val="both"/>
      </w:pPr>
      <w:r>
        <w:t>d</w:t>
      </w:r>
      <w:r w:rsidR="003F298B">
        <w:t>)</w:t>
      </w:r>
      <w:r>
        <w:t xml:space="preserve"> </w:t>
      </w:r>
      <w:proofErr w:type="spellStart"/>
      <w:r>
        <w:t>közterhek</w:t>
      </w:r>
      <w:proofErr w:type="spellEnd"/>
      <w:r>
        <w:t xml:space="preserve"> viselésére.</w:t>
      </w:r>
    </w:p>
    <w:p w14:paraId="2CCD0775" w14:textId="77777777" w:rsidR="005C10D1" w:rsidRDefault="005C10D1" w:rsidP="005C10D1">
      <w:pPr>
        <w:pStyle w:val="NormlWeb"/>
        <w:jc w:val="both"/>
      </w:pPr>
      <w:r>
        <w:t>(4) A vagyonkezelő szervek, mint önálló jogi személyek, saját nevükben és jogi személyiségük alapján tulajdont szerezhetnek, de a vagyon annak megszerzését követően önkormányzati tulajdonná válik. A szervezet vagyonkezelői joga nem terjed ki az ingatlan vagyon bármilyen módon történő tulajdonos változására és jogokkal való terhelésére.</w:t>
      </w:r>
    </w:p>
    <w:p w14:paraId="38208552" w14:textId="77777777" w:rsidR="005C10D1" w:rsidRDefault="005C10D1" w:rsidP="005C10D1">
      <w:pPr>
        <w:pStyle w:val="NormlWeb"/>
        <w:jc w:val="both"/>
      </w:pPr>
      <w:r>
        <w:t>(5) A vagyonkezelő szervek kötelesek a kezelésükben lévő vagyontárgyak fenntartásával, üzemeltetésével, karbantartásával kapcsolatos feladatok ellátására.</w:t>
      </w:r>
    </w:p>
    <w:p w14:paraId="7651DBC5" w14:textId="0E966C7E" w:rsidR="005C10D1" w:rsidRDefault="005C10D1" w:rsidP="004B534E">
      <w:pPr>
        <w:pStyle w:val="NormlWeb"/>
        <w:jc w:val="both"/>
      </w:pPr>
      <w:r>
        <w:lastRenderedPageBreak/>
        <w:t>(6) A vagyonkezelő beruházást, felújítást csak a költségvetési rendeletben szabályozott módon és keretekben végezhet.</w:t>
      </w:r>
    </w:p>
    <w:p w14:paraId="628E2E44" w14:textId="20B3FA80" w:rsidR="004B534E" w:rsidRDefault="004B534E" w:rsidP="004B534E">
      <w:pPr>
        <w:pStyle w:val="NormlWeb"/>
        <w:jc w:val="center"/>
        <w:rPr>
          <w:rStyle w:val="Kiemels2"/>
        </w:rPr>
      </w:pPr>
      <w:r>
        <w:rPr>
          <w:rStyle w:val="Kiemels2"/>
        </w:rPr>
        <w:t>2</w:t>
      </w:r>
      <w:r w:rsidR="008C5E69">
        <w:rPr>
          <w:rStyle w:val="Kiemels2"/>
        </w:rPr>
        <w:t>8</w:t>
      </w:r>
      <w:r w:rsidR="005C10D1">
        <w:rPr>
          <w:rStyle w:val="Kiemels2"/>
        </w:rPr>
        <w:t>.§</w:t>
      </w:r>
    </w:p>
    <w:p w14:paraId="1984CF73" w14:textId="77777777" w:rsidR="004B534E" w:rsidRDefault="005C10D1" w:rsidP="004B534E">
      <w:pPr>
        <w:pStyle w:val="NormlWeb"/>
        <w:spacing w:before="0" w:beforeAutospacing="0" w:after="0" w:afterAutospacing="0"/>
        <w:jc w:val="both"/>
      </w:pPr>
      <w:r>
        <w:t xml:space="preserve">(1) A vagyonkezelő szerv vezetője - a vagyonkezelő </w:t>
      </w:r>
      <w:proofErr w:type="gramStart"/>
      <w:r>
        <w:t>szervezet alapító okiratában,</w:t>
      </w:r>
      <w:proofErr w:type="gramEnd"/>
      <w:r>
        <w:t xml:space="preserve"> vagy társasági szerződésében, illetve a vagyonkezelési szerződésben meghatározott tevékenységi körén és mértéken belül, az alaptevékenység sérelme nélkül </w:t>
      </w:r>
      <w:r w:rsidR="004B534E">
        <w:t>–</w:t>
      </w:r>
      <w:r>
        <w:t xml:space="preserve"> jogosult</w:t>
      </w:r>
      <w:r w:rsidR="004B534E">
        <w:t xml:space="preserve"> </w:t>
      </w:r>
      <w:r>
        <w:t>feleslegessé vált ingó vagyontárgyakból</w:t>
      </w:r>
      <w:r w:rsidR="004B534E">
        <w:t xml:space="preserve"> értékesíteni:</w:t>
      </w:r>
    </w:p>
    <w:p w14:paraId="7DB52EC2" w14:textId="2D79176F" w:rsidR="005C10D1" w:rsidRDefault="004B534E" w:rsidP="004B534E">
      <w:pPr>
        <w:pStyle w:val="NormlWeb"/>
        <w:spacing w:before="0" w:beforeAutospacing="0" w:after="0" w:afterAutospacing="0"/>
        <w:jc w:val="both"/>
      </w:pPr>
      <w:r>
        <w:t xml:space="preserve">a) </w:t>
      </w:r>
      <w:r w:rsidR="005C10D1">
        <w:t>a számviteli előírások alapján készletnek minősülő vagyontárgyakat értékhatárra tekintet nélkül;</w:t>
      </w:r>
    </w:p>
    <w:p w14:paraId="2ACFC995" w14:textId="690BAE38" w:rsidR="005C10D1" w:rsidRDefault="004B534E" w:rsidP="004B534E">
      <w:pPr>
        <w:pStyle w:val="NormlWeb"/>
        <w:spacing w:before="0" w:beforeAutospacing="0" w:after="0" w:afterAutospacing="0"/>
        <w:jc w:val="both"/>
      </w:pPr>
      <w:r>
        <w:t xml:space="preserve">b) </w:t>
      </w:r>
      <w:r w:rsidR="005C10D1">
        <w:t xml:space="preserve">a számviteli előírások alapján tárgyi eszköznek minősülő vagyontárgyakat 100.000,-Ft-ig, a </w:t>
      </w:r>
      <w:proofErr w:type="gramStart"/>
      <w:r w:rsidR="005C10D1">
        <w:t>100.000,-</w:t>
      </w:r>
      <w:proofErr w:type="gramEnd"/>
      <w:r w:rsidR="005C10D1">
        <w:t xml:space="preserve"> Ft értéket meg nem haladó vagyoni értékű jogokat</w:t>
      </w:r>
      <w:r>
        <w:t>.</w:t>
      </w:r>
    </w:p>
    <w:p w14:paraId="28B3027A" w14:textId="77777777" w:rsidR="005C10D1" w:rsidRDefault="005C10D1" w:rsidP="005C10D1">
      <w:pPr>
        <w:pStyle w:val="NormlWeb"/>
        <w:jc w:val="both"/>
      </w:pPr>
      <w:r>
        <w:t>(2) A vagyon értékesítését megelőzően az értékesítést bonyolító köteles a többi önkormányzati költségvetési szervet a feleslegessé vált vagyonról értesíteni, a megkeresett szervek legkésőbb 2 héten belül kötelesek választ adni. Ha a megadott határidőn belül nyilatkozat nem érkezik, vagy nemleges válasz érkezik, a feleslegessé vált vagyon értékesíthető.</w:t>
      </w:r>
    </w:p>
    <w:p w14:paraId="2E8378EF" w14:textId="6B68CD13" w:rsidR="005C10D1" w:rsidRDefault="005C10D1" w:rsidP="005C10D1">
      <w:pPr>
        <w:pStyle w:val="NormlWeb"/>
        <w:jc w:val="both"/>
      </w:pPr>
      <w:r>
        <w:t>(3) A vagyon hasznosításából származó bevétel a vagyonkezelőt illeti meg. Vagyonkezelő a fenti bevételt a rendelkezésére bocsátott vagyon megőrzésére, karbantartására, illetve egyéb tárgyi eszközök vásárlására köteles fordítani.</w:t>
      </w:r>
    </w:p>
    <w:p w14:paraId="13FE3C97" w14:textId="3FC53A80" w:rsidR="005C10D1" w:rsidRPr="00D51295" w:rsidRDefault="00C8619E" w:rsidP="00D51295">
      <w:pPr>
        <w:spacing w:line="254" w:lineRule="auto"/>
        <w:jc w:val="center"/>
        <w:rPr>
          <w:rFonts w:eastAsia="Calibri"/>
          <w:b/>
          <w:bCs/>
          <w:sz w:val="24"/>
          <w:szCs w:val="24"/>
        </w:rPr>
      </w:pPr>
      <w:r>
        <w:rPr>
          <w:rFonts w:eastAsia="Calibri"/>
          <w:b/>
          <w:bCs/>
          <w:sz w:val="24"/>
          <w:szCs w:val="24"/>
        </w:rPr>
        <w:t>1</w:t>
      </w:r>
      <w:r w:rsidR="004F4549">
        <w:rPr>
          <w:rFonts w:eastAsia="Calibri"/>
          <w:b/>
          <w:bCs/>
          <w:sz w:val="24"/>
          <w:szCs w:val="24"/>
        </w:rPr>
        <w:t>6</w:t>
      </w:r>
      <w:r>
        <w:rPr>
          <w:rFonts w:eastAsia="Calibri"/>
          <w:b/>
          <w:bCs/>
          <w:sz w:val="24"/>
          <w:szCs w:val="24"/>
        </w:rPr>
        <w:t>. Vagyonkezelői jog létrehozása</w:t>
      </w:r>
    </w:p>
    <w:p w14:paraId="7347C80E" w14:textId="475B6978" w:rsidR="00D51295" w:rsidRPr="00D51295" w:rsidRDefault="00D51295" w:rsidP="00D51295">
      <w:pPr>
        <w:spacing w:line="254" w:lineRule="auto"/>
        <w:jc w:val="center"/>
        <w:rPr>
          <w:rFonts w:eastAsia="Calibri"/>
          <w:b/>
          <w:bCs/>
          <w:sz w:val="24"/>
          <w:szCs w:val="24"/>
        </w:rPr>
      </w:pPr>
      <w:r w:rsidRPr="00D51295">
        <w:rPr>
          <w:rFonts w:eastAsia="Calibri"/>
          <w:b/>
          <w:bCs/>
          <w:sz w:val="24"/>
          <w:szCs w:val="24"/>
        </w:rPr>
        <w:t>2</w:t>
      </w:r>
      <w:r w:rsidR="008C5E69">
        <w:rPr>
          <w:rFonts w:eastAsia="Calibri"/>
          <w:b/>
          <w:bCs/>
          <w:sz w:val="24"/>
          <w:szCs w:val="24"/>
        </w:rPr>
        <w:t>9</w:t>
      </w:r>
      <w:r w:rsidRPr="00D51295">
        <w:rPr>
          <w:rFonts w:eastAsia="Calibri"/>
          <w:b/>
          <w:bCs/>
          <w:sz w:val="24"/>
          <w:szCs w:val="24"/>
        </w:rPr>
        <w:t>. §</w:t>
      </w:r>
    </w:p>
    <w:p w14:paraId="23D2B288" w14:textId="77777777" w:rsidR="00D51295" w:rsidRPr="00D51295" w:rsidRDefault="00D51295" w:rsidP="00D51295">
      <w:pPr>
        <w:spacing w:line="254" w:lineRule="auto"/>
        <w:rPr>
          <w:rFonts w:eastAsia="Calibri"/>
          <w:sz w:val="24"/>
          <w:szCs w:val="24"/>
        </w:rPr>
      </w:pPr>
    </w:p>
    <w:p w14:paraId="6517BF2E" w14:textId="77777777" w:rsidR="00D51295" w:rsidRPr="00D51295" w:rsidRDefault="00D51295" w:rsidP="00D51295">
      <w:pPr>
        <w:spacing w:line="254" w:lineRule="auto"/>
        <w:rPr>
          <w:rFonts w:eastAsia="Calibri"/>
          <w:sz w:val="24"/>
          <w:szCs w:val="24"/>
        </w:rPr>
      </w:pPr>
      <w:r w:rsidRPr="00D51295">
        <w:rPr>
          <w:rFonts w:eastAsia="Calibri"/>
          <w:sz w:val="24"/>
          <w:szCs w:val="24"/>
        </w:rPr>
        <w:t xml:space="preserve">(1) Az önkormányzati közfeladatok hatékonyabb ellátása érdekében az önkormányzat a tulajdonában levő nemzeti vagyonra a </w:t>
      </w:r>
      <w:proofErr w:type="spellStart"/>
      <w:r w:rsidRPr="00D51295">
        <w:rPr>
          <w:rFonts w:eastAsia="Calibri"/>
          <w:sz w:val="24"/>
          <w:szCs w:val="24"/>
        </w:rPr>
        <w:t>Mötv</w:t>
      </w:r>
      <w:proofErr w:type="spellEnd"/>
      <w:r w:rsidRPr="00D51295">
        <w:rPr>
          <w:rFonts w:eastAsia="Calibri"/>
          <w:sz w:val="24"/>
          <w:szCs w:val="24"/>
        </w:rPr>
        <w:t>. 109. §-</w:t>
      </w:r>
      <w:proofErr w:type="spellStart"/>
      <w:r w:rsidRPr="00D51295">
        <w:rPr>
          <w:rFonts w:eastAsia="Calibri"/>
          <w:sz w:val="24"/>
          <w:szCs w:val="24"/>
        </w:rPr>
        <w:t>ában</w:t>
      </w:r>
      <w:proofErr w:type="spellEnd"/>
      <w:r w:rsidRPr="00D51295">
        <w:rPr>
          <w:rFonts w:eastAsia="Calibri"/>
          <w:sz w:val="24"/>
          <w:szCs w:val="24"/>
        </w:rPr>
        <w:t xml:space="preserve"> és az </w:t>
      </w:r>
      <w:proofErr w:type="spellStart"/>
      <w:r w:rsidRPr="00D51295">
        <w:rPr>
          <w:rFonts w:eastAsia="Calibri"/>
          <w:sz w:val="24"/>
          <w:szCs w:val="24"/>
        </w:rPr>
        <w:t>Nvtv</w:t>
      </w:r>
      <w:proofErr w:type="spellEnd"/>
      <w:r w:rsidRPr="00D51295">
        <w:rPr>
          <w:rFonts w:eastAsia="Calibri"/>
          <w:sz w:val="24"/>
          <w:szCs w:val="24"/>
        </w:rPr>
        <w:t>. 11. § (11)-(9) bekezdésében meghatározott szabályok szerint, a közfeladat egyidejű átadása mellett – vagyonkezelői jogot létesíthet.</w:t>
      </w:r>
    </w:p>
    <w:p w14:paraId="5B0E3541" w14:textId="77777777" w:rsidR="00D51295" w:rsidRPr="00D51295" w:rsidRDefault="00D51295" w:rsidP="00D51295">
      <w:pPr>
        <w:spacing w:line="254" w:lineRule="auto"/>
        <w:rPr>
          <w:rFonts w:eastAsia="Calibri"/>
          <w:sz w:val="24"/>
          <w:szCs w:val="24"/>
        </w:rPr>
      </w:pPr>
    </w:p>
    <w:p w14:paraId="4B1DEDE2" w14:textId="77777777" w:rsidR="00D51295" w:rsidRPr="00D51295" w:rsidRDefault="00D51295" w:rsidP="00D51295">
      <w:pPr>
        <w:spacing w:line="254" w:lineRule="auto"/>
        <w:rPr>
          <w:rFonts w:eastAsia="Calibri"/>
          <w:sz w:val="24"/>
          <w:szCs w:val="24"/>
        </w:rPr>
      </w:pPr>
      <w:r w:rsidRPr="00D51295">
        <w:rPr>
          <w:rFonts w:eastAsia="Calibri"/>
          <w:sz w:val="24"/>
          <w:szCs w:val="24"/>
        </w:rPr>
        <w:t xml:space="preserve">(2) A vagyonkezelői jog megszerzése írásban megkötött vagyonkezelői szerződéssel történhet. Vagyonkezelői jog kizárólag az </w:t>
      </w:r>
      <w:proofErr w:type="spellStart"/>
      <w:r w:rsidRPr="00D51295">
        <w:rPr>
          <w:rFonts w:eastAsia="Calibri"/>
          <w:sz w:val="24"/>
          <w:szCs w:val="24"/>
        </w:rPr>
        <w:t>Nvtv</w:t>
      </w:r>
      <w:proofErr w:type="spellEnd"/>
      <w:r w:rsidRPr="00D51295">
        <w:rPr>
          <w:rFonts w:eastAsia="Calibri"/>
          <w:sz w:val="24"/>
          <w:szCs w:val="24"/>
        </w:rPr>
        <w:t>-ben meghatározott személyekkel köthető.</w:t>
      </w:r>
    </w:p>
    <w:p w14:paraId="563BC6D3" w14:textId="77777777" w:rsidR="00D51295" w:rsidRPr="00D51295" w:rsidRDefault="00D51295" w:rsidP="00D51295">
      <w:pPr>
        <w:spacing w:line="254" w:lineRule="auto"/>
        <w:rPr>
          <w:rFonts w:eastAsia="Calibri"/>
          <w:sz w:val="24"/>
          <w:szCs w:val="24"/>
        </w:rPr>
      </w:pPr>
    </w:p>
    <w:p w14:paraId="4E4770AE" w14:textId="77777777" w:rsidR="00D51295" w:rsidRPr="00D51295" w:rsidRDefault="00D51295" w:rsidP="00D51295">
      <w:pPr>
        <w:spacing w:line="254" w:lineRule="auto"/>
        <w:rPr>
          <w:rFonts w:eastAsia="Calibri"/>
          <w:sz w:val="24"/>
          <w:szCs w:val="24"/>
        </w:rPr>
      </w:pPr>
      <w:r w:rsidRPr="00D51295">
        <w:rPr>
          <w:rFonts w:eastAsia="Calibri"/>
          <w:sz w:val="24"/>
          <w:szCs w:val="24"/>
        </w:rPr>
        <w:t>(3) A vagyonkezelői jog – ha jogszabály másként nem rendelkezik – a szerződés megkötésével keletkezik. Ingatlanra vonatkozó, szerződésen alapuló vagyonkezelői jog az ingatlan-nyilvántartásba történő bejegyzéssel jön létre, a vagyonkezelőt azonban a szerződés megkötésének időpontjától kezdve megilletik a vagyonkezelő jogai és terhelik kötelezettségei.</w:t>
      </w:r>
    </w:p>
    <w:p w14:paraId="25BAAFDC" w14:textId="77777777" w:rsidR="00D51295" w:rsidRPr="00D51295" w:rsidRDefault="00D51295" w:rsidP="00D51295">
      <w:pPr>
        <w:spacing w:line="254" w:lineRule="auto"/>
        <w:rPr>
          <w:rFonts w:eastAsia="Calibri"/>
          <w:sz w:val="24"/>
          <w:szCs w:val="24"/>
        </w:rPr>
      </w:pPr>
    </w:p>
    <w:p w14:paraId="05F94CF0" w14:textId="77777777" w:rsidR="00D51295" w:rsidRPr="00D51295" w:rsidRDefault="00D51295" w:rsidP="00D51295">
      <w:pPr>
        <w:spacing w:line="254" w:lineRule="auto"/>
        <w:rPr>
          <w:rFonts w:eastAsia="Calibri"/>
          <w:sz w:val="24"/>
          <w:szCs w:val="24"/>
        </w:rPr>
      </w:pPr>
      <w:r w:rsidRPr="00D51295">
        <w:rPr>
          <w:rFonts w:eastAsia="Calibri"/>
          <w:sz w:val="24"/>
          <w:szCs w:val="24"/>
        </w:rPr>
        <w:t>(4) A vagyonkezelési szerződésnek az önkormányzati közfeladatra vonatkozó ágazati jogszabályokban meghatározottakon, valamint a Ptk. szerződésekre vonatkozó általános szabályaiban foglaltakon kívül tartalmaznia kell különösen az alábbiakat:</w:t>
      </w:r>
    </w:p>
    <w:p w14:paraId="480947A3" w14:textId="77777777" w:rsidR="00D51295" w:rsidRPr="00D51295" w:rsidRDefault="00D51295" w:rsidP="00D51295">
      <w:pPr>
        <w:spacing w:line="254" w:lineRule="auto"/>
        <w:rPr>
          <w:rFonts w:eastAsia="Calibri"/>
          <w:sz w:val="24"/>
          <w:szCs w:val="24"/>
        </w:rPr>
      </w:pPr>
      <w:r w:rsidRPr="00D51295">
        <w:rPr>
          <w:rFonts w:eastAsia="Calibri"/>
          <w:sz w:val="24"/>
          <w:szCs w:val="24"/>
        </w:rPr>
        <w:t>a) a vagyonkezelő által kötelezően ellátandó önkormányzati közfeladatot és hozzá kapcsolódóan a vagyonkezelő által ellátható egyéb tevékenységek pontos megjelölését,</w:t>
      </w:r>
    </w:p>
    <w:p w14:paraId="270E17C0" w14:textId="77777777" w:rsidR="00D51295" w:rsidRPr="00D51295" w:rsidRDefault="00D51295" w:rsidP="00D51295">
      <w:pPr>
        <w:spacing w:line="254" w:lineRule="auto"/>
        <w:rPr>
          <w:rFonts w:eastAsia="Calibri"/>
          <w:sz w:val="24"/>
          <w:szCs w:val="24"/>
        </w:rPr>
      </w:pPr>
      <w:r w:rsidRPr="00D51295">
        <w:rPr>
          <w:rFonts w:eastAsia="Calibri"/>
          <w:sz w:val="24"/>
          <w:szCs w:val="24"/>
        </w:rPr>
        <w:t>b) a vagyonkezeléssel érintett vagyontárgyaknak a számviteli nyilvántartásával megegyező tételes jegyzékét, azon belül a kötelező önkormányzati feladathoz kapcsolódó vagyon érték szerinti megjelölését,</w:t>
      </w:r>
    </w:p>
    <w:p w14:paraId="62B1EAED" w14:textId="77777777" w:rsidR="00D51295" w:rsidRPr="00D51295" w:rsidRDefault="00D51295" w:rsidP="00D51295">
      <w:pPr>
        <w:spacing w:line="254" w:lineRule="auto"/>
        <w:rPr>
          <w:rFonts w:eastAsia="Calibri"/>
          <w:sz w:val="24"/>
          <w:szCs w:val="24"/>
        </w:rPr>
      </w:pPr>
      <w:r w:rsidRPr="00D51295">
        <w:rPr>
          <w:rFonts w:eastAsia="Calibri"/>
          <w:sz w:val="24"/>
          <w:szCs w:val="24"/>
        </w:rPr>
        <w:t>c) a vagyonkezelésbe adott vagyonnal való gazdálkodásra vonatkozó rendelkezéseket és a vagyonnal való vállalkozás feltételeit,</w:t>
      </w:r>
    </w:p>
    <w:p w14:paraId="5E8E7F8E" w14:textId="77777777" w:rsidR="00D51295" w:rsidRPr="00D51295" w:rsidRDefault="00D51295" w:rsidP="00D51295">
      <w:pPr>
        <w:spacing w:line="254" w:lineRule="auto"/>
        <w:rPr>
          <w:rFonts w:eastAsia="Calibri"/>
          <w:sz w:val="24"/>
          <w:szCs w:val="24"/>
        </w:rPr>
      </w:pPr>
      <w:r w:rsidRPr="00D51295">
        <w:rPr>
          <w:rFonts w:eastAsia="Calibri"/>
          <w:sz w:val="24"/>
          <w:szCs w:val="24"/>
        </w:rPr>
        <w:t>d) a vagyonkezelői jog megszerzésének az ellenértékét, vagy az ingyenesség tényét,</w:t>
      </w:r>
    </w:p>
    <w:p w14:paraId="1BC05549" w14:textId="77777777" w:rsidR="00D51295" w:rsidRPr="00D51295" w:rsidRDefault="00D51295" w:rsidP="00D51295">
      <w:pPr>
        <w:spacing w:line="254" w:lineRule="auto"/>
        <w:rPr>
          <w:rFonts w:eastAsia="Calibri"/>
          <w:sz w:val="24"/>
          <w:szCs w:val="24"/>
        </w:rPr>
      </w:pPr>
      <w:r w:rsidRPr="00D51295">
        <w:rPr>
          <w:rFonts w:eastAsia="Calibri"/>
          <w:sz w:val="24"/>
          <w:szCs w:val="24"/>
        </w:rPr>
        <w:lastRenderedPageBreak/>
        <w:t>e) a vagyonkezelőnek, mint az önkormányzati vagyon-nyilvántartáshoz szükséges adatszolgáltatási kötelezettnek a vagyonkezelésbe vett vagyontárgyakkal kapcsolatos kötelezettsége teljesítésének módját és formáját,</w:t>
      </w:r>
    </w:p>
    <w:p w14:paraId="3C949E2C" w14:textId="77777777" w:rsidR="00D51295" w:rsidRPr="00D51295" w:rsidRDefault="00D51295" w:rsidP="00D51295">
      <w:pPr>
        <w:spacing w:line="254" w:lineRule="auto"/>
        <w:rPr>
          <w:rFonts w:eastAsia="Calibri"/>
          <w:sz w:val="24"/>
          <w:szCs w:val="24"/>
        </w:rPr>
      </w:pPr>
      <w:r w:rsidRPr="00D51295">
        <w:rPr>
          <w:rFonts w:eastAsia="Calibri"/>
          <w:sz w:val="24"/>
          <w:szCs w:val="24"/>
        </w:rPr>
        <w:t>f) az önkormányzati vagyon kezeléséből az önkormányzatot megillető befizetések teljesítésére és a vagyonkezelésbe adott vagyonnal történő elszámolásra vonatkozó rendelkezéseket,</w:t>
      </w:r>
    </w:p>
    <w:p w14:paraId="2C84D0DB" w14:textId="77777777" w:rsidR="00D51295" w:rsidRPr="00D51295" w:rsidRDefault="00D51295" w:rsidP="00D51295">
      <w:pPr>
        <w:spacing w:line="254" w:lineRule="auto"/>
        <w:rPr>
          <w:rFonts w:eastAsia="Calibri"/>
          <w:sz w:val="24"/>
          <w:szCs w:val="24"/>
        </w:rPr>
      </w:pPr>
      <w:r w:rsidRPr="00D51295">
        <w:rPr>
          <w:rFonts w:eastAsia="Calibri"/>
          <w:sz w:val="24"/>
          <w:szCs w:val="24"/>
        </w:rPr>
        <w:t>g) az elszámolási kötelezettség tartalmát, ideértve a vagyonnal való folyamatos, valamint a vagyonkezelés megszűnésével keletkező elszámolást, továbbá az önkormányzati költségvetést megillető bevételek és a költségeknek az egyéb bevételektől történő elhatárolásának módját,</w:t>
      </w:r>
    </w:p>
    <w:p w14:paraId="7E4D3759" w14:textId="77777777" w:rsidR="00D51295" w:rsidRPr="00D51295" w:rsidRDefault="00D51295" w:rsidP="00D51295">
      <w:pPr>
        <w:spacing w:line="254" w:lineRule="auto"/>
        <w:rPr>
          <w:rFonts w:eastAsia="Calibri"/>
          <w:sz w:val="24"/>
          <w:szCs w:val="24"/>
        </w:rPr>
      </w:pPr>
      <w:r w:rsidRPr="00D51295">
        <w:rPr>
          <w:rFonts w:eastAsia="Calibri"/>
          <w:sz w:val="24"/>
          <w:szCs w:val="24"/>
        </w:rPr>
        <w:t>h) a vagyonkezelési szerződés időtartamát,</w:t>
      </w:r>
    </w:p>
    <w:p w14:paraId="735150B5" w14:textId="77777777" w:rsidR="00D51295" w:rsidRPr="00D51295" w:rsidRDefault="00D51295" w:rsidP="00D51295">
      <w:pPr>
        <w:spacing w:line="254" w:lineRule="auto"/>
        <w:rPr>
          <w:rFonts w:eastAsia="Calibri"/>
          <w:sz w:val="24"/>
          <w:szCs w:val="24"/>
        </w:rPr>
      </w:pPr>
      <w:r w:rsidRPr="00D51295">
        <w:rPr>
          <w:rFonts w:eastAsia="Calibri"/>
          <w:sz w:val="24"/>
          <w:szCs w:val="24"/>
        </w:rPr>
        <w:t>i) a vagyonkezelési szerződés megszűnésének eseteit, valamint a szerződés felmondásának egyéb okait,</w:t>
      </w:r>
    </w:p>
    <w:p w14:paraId="119227DE" w14:textId="77777777" w:rsidR="00D51295" w:rsidRPr="00D51295" w:rsidRDefault="00D51295" w:rsidP="00D51295">
      <w:pPr>
        <w:spacing w:line="254" w:lineRule="auto"/>
        <w:rPr>
          <w:rFonts w:eastAsia="Calibri"/>
          <w:sz w:val="24"/>
          <w:szCs w:val="24"/>
        </w:rPr>
      </w:pPr>
      <w:r w:rsidRPr="00D51295">
        <w:rPr>
          <w:rFonts w:eastAsia="Calibri"/>
          <w:sz w:val="24"/>
          <w:szCs w:val="24"/>
        </w:rPr>
        <w:t>j) a vagyonkezelési szerződés megszűnése esetére a közfeladat folyamatosságának biztosítása érdekében a felek által teljesítendő szolgáltatásokat és elszámolást,</w:t>
      </w:r>
    </w:p>
    <w:p w14:paraId="2F1029B8" w14:textId="77777777" w:rsidR="00D51295" w:rsidRPr="00D51295" w:rsidRDefault="00D51295" w:rsidP="00D51295">
      <w:pPr>
        <w:spacing w:line="254" w:lineRule="auto"/>
        <w:rPr>
          <w:rFonts w:eastAsia="Calibri"/>
          <w:sz w:val="24"/>
          <w:szCs w:val="24"/>
        </w:rPr>
      </w:pPr>
      <w:r w:rsidRPr="00D51295">
        <w:rPr>
          <w:rFonts w:eastAsia="Calibri"/>
          <w:sz w:val="24"/>
          <w:szCs w:val="24"/>
        </w:rPr>
        <w:t>k) a vagyonkezelői jog gyakorlásának az ellenőrzését,</w:t>
      </w:r>
    </w:p>
    <w:p w14:paraId="1A1D48EB" w14:textId="77777777" w:rsidR="00D51295" w:rsidRPr="00D51295" w:rsidRDefault="00D51295" w:rsidP="00D51295">
      <w:pPr>
        <w:spacing w:line="254" w:lineRule="auto"/>
        <w:rPr>
          <w:rFonts w:eastAsia="Calibri"/>
          <w:sz w:val="24"/>
          <w:szCs w:val="24"/>
        </w:rPr>
      </w:pPr>
      <w:r w:rsidRPr="00D51295">
        <w:rPr>
          <w:rFonts w:eastAsia="Calibri"/>
          <w:sz w:val="24"/>
          <w:szCs w:val="24"/>
        </w:rPr>
        <w:t>l) a vagyonkezeléssel kapcsolatos számviteli és adatszolgáltatás tartalmát, formáját és határidejét.</w:t>
      </w:r>
    </w:p>
    <w:p w14:paraId="70832760" w14:textId="77777777" w:rsidR="00D51295" w:rsidRPr="00D51295" w:rsidRDefault="00D51295" w:rsidP="00D51295">
      <w:pPr>
        <w:spacing w:line="254" w:lineRule="auto"/>
        <w:rPr>
          <w:rFonts w:eastAsia="Calibri"/>
          <w:sz w:val="24"/>
          <w:szCs w:val="24"/>
        </w:rPr>
      </w:pPr>
    </w:p>
    <w:p w14:paraId="728A7D11" w14:textId="77777777" w:rsidR="00D51295" w:rsidRPr="00D51295" w:rsidRDefault="00D51295" w:rsidP="00D51295">
      <w:pPr>
        <w:spacing w:line="254" w:lineRule="auto"/>
        <w:rPr>
          <w:rFonts w:eastAsia="Calibri"/>
          <w:sz w:val="24"/>
          <w:szCs w:val="24"/>
        </w:rPr>
      </w:pPr>
      <w:r w:rsidRPr="00D51295">
        <w:rPr>
          <w:rFonts w:eastAsia="Calibri"/>
          <w:sz w:val="24"/>
          <w:szCs w:val="24"/>
        </w:rPr>
        <w:t>(5) A vagyonkezelői jog ugyanazon vagyontárgyra, meghatározott eszmei hányadok szerint több személyt is megillethet. Ilyen esetben a vagyontárgy birtoklásának, használatának és a hasznok szedésének szabályait, az egyes vagyonkezelőket megillető jogokat és kötelezettségeket a vagyonkezelési szerződésnek tartalmaznia kell.</w:t>
      </w:r>
    </w:p>
    <w:p w14:paraId="45ECE44B" w14:textId="77777777" w:rsidR="00D51295" w:rsidRPr="00D51295" w:rsidRDefault="00D51295" w:rsidP="00D51295">
      <w:pPr>
        <w:spacing w:line="254" w:lineRule="auto"/>
        <w:rPr>
          <w:rFonts w:eastAsia="Calibri"/>
          <w:sz w:val="24"/>
          <w:szCs w:val="24"/>
        </w:rPr>
      </w:pPr>
    </w:p>
    <w:p w14:paraId="2BFEF979" w14:textId="77777777" w:rsidR="00D51295" w:rsidRPr="00D51295" w:rsidRDefault="00D51295" w:rsidP="00D51295">
      <w:pPr>
        <w:spacing w:line="254" w:lineRule="auto"/>
        <w:rPr>
          <w:rFonts w:eastAsia="Calibri"/>
          <w:sz w:val="24"/>
          <w:szCs w:val="24"/>
        </w:rPr>
      </w:pPr>
      <w:r w:rsidRPr="00D51295">
        <w:rPr>
          <w:rFonts w:eastAsia="Calibri"/>
          <w:sz w:val="24"/>
          <w:szCs w:val="24"/>
        </w:rPr>
        <w:t>(6) Az önálló vagyonelemek külön-külön és összességükben is vagyonkezelésbe adhatók.</w:t>
      </w:r>
    </w:p>
    <w:p w14:paraId="6FB563D5" w14:textId="77777777" w:rsidR="00D51295" w:rsidRPr="00D51295" w:rsidRDefault="00D51295" w:rsidP="00D51295">
      <w:pPr>
        <w:spacing w:line="254" w:lineRule="auto"/>
        <w:rPr>
          <w:rFonts w:eastAsia="Calibri"/>
          <w:sz w:val="24"/>
          <w:szCs w:val="24"/>
        </w:rPr>
      </w:pPr>
    </w:p>
    <w:p w14:paraId="1CC3CA28" w14:textId="2A40314A" w:rsidR="00D51295" w:rsidRPr="00D51295" w:rsidRDefault="00D51295" w:rsidP="00D51295">
      <w:pPr>
        <w:spacing w:line="254" w:lineRule="auto"/>
        <w:jc w:val="center"/>
        <w:rPr>
          <w:rFonts w:eastAsia="Calibri"/>
          <w:b/>
          <w:bCs/>
          <w:sz w:val="24"/>
          <w:szCs w:val="24"/>
        </w:rPr>
      </w:pPr>
      <w:r w:rsidRPr="00D51295">
        <w:rPr>
          <w:rFonts w:eastAsia="Calibri"/>
          <w:b/>
          <w:bCs/>
          <w:sz w:val="24"/>
          <w:szCs w:val="24"/>
        </w:rPr>
        <w:t>1</w:t>
      </w:r>
      <w:r w:rsidR="004F4549">
        <w:rPr>
          <w:rFonts w:eastAsia="Calibri"/>
          <w:b/>
          <w:bCs/>
          <w:sz w:val="24"/>
          <w:szCs w:val="24"/>
        </w:rPr>
        <w:t>7</w:t>
      </w:r>
      <w:r w:rsidRPr="00D51295">
        <w:rPr>
          <w:rFonts w:eastAsia="Calibri"/>
          <w:b/>
          <w:bCs/>
          <w:sz w:val="24"/>
          <w:szCs w:val="24"/>
        </w:rPr>
        <w:t>. A vagyonkezelői jog gyakorlása</w:t>
      </w:r>
    </w:p>
    <w:p w14:paraId="1E2F2A0A" w14:textId="2989B20F" w:rsidR="00D51295" w:rsidRPr="00D51295" w:rsidRDefault="002A7B69" w:rsidP="00D51295">
      <w:pPr>
        <w:spacing w:line="254" w:lineRule="auto"/>
        <w:jc w:val="center"/>
        <w:rPr>
          <w:rFonts w:eastAsia="Calibri"/>
          <w:b/>
          <w:bCs/>
          <w:sz w:val="24"/>
          <w:szCs w:val="24"/>
        </w:rPr>
      </w:pPr>
      <w:r>
        <w:rPr>
          <w:rFonts w:eastAsia="Calibri"/>
          <w:b/>
          <w:bCs/>
          <w:sz w:val="24"/>
          <w:szCs w:val="24"/>
        </w:rPr>
        <w:t>30</w:t>
      </w:r>
      <w:r w:rsidR="00D51295" w:rsidRPr="00D51295">
        <w:rPr>
          <w:rFonts w:eastAsia="Calibri"/>
          <w:b/>
          <w:bCs/>
          <w:sz w:val="24"/>
          <w:szCs w:val="24"/>
        </w:rPr>
        <w:t>. §</w:t>
      </w:r>
    </w:p>
    <w:p w14:paraId="126C7C61" w14:textId="77777777" w:rsidR="00D51295" w:rsidRPr="00D51295" w:rsidRDefault="00D51295" w:rsidP="00D51295">
      <w:pPr>
        <w:spacing w:line="254" w:lineRule="auto"/>
        <w:rPr>
          <w:rFonts w:eastAsia="Calibri"/>
          <w:sz w:val="24"/>
          <w:szCs w:val="24"/>
        </w:rPr>
      </w:pPr>
    </w:p>
    <w:p w14:paraId="66EC584C" w14:textId="77777777" w:rsidR="00D51295" w:rsidRPr="00D51295" w:rsidRDefault="00D51295" w:rsidP="00D51295">
      <w:pPr>
        <w:spacing w:line="254" w:lineRule="auto"/>
        <w:rPr>
          <w:rFonts w:eastAsia="Calibri"/>
          <w:sz w:val="24"/>
          <w:szCs w:val="24"/>
        </w:rPr>
      </w:pPr>
      <w:r w:rsidRPr="00D51295">
        <w:rPr>
          <w:rFonts w:eastAsia="Calibri"/>
          <w:sz w:val="24"/>
          <w:szCs w:val="24"/>
        </w:rPr>
        <w:t>A vagyonkezelő köteles:</w:t>
      </w:r>
    </w:p>
    <w:p w14:paraId="14044B41" w14:textId="77777777" w:rsidR="00D51295" w:rsidRPr="00D51295" w:rsidRDefault="00D51295" w:rsidP="00D51295">
      <w:pPr>
        <w:spacing w:line="254" w:lineRule="auto"/>
        <w:rPr>
          <w:rFonts w:eastAsia="Calibri"/>
          <w:sz w:val="24"/>
          <w:szCs w:val="24"/>
        </w:rPr>
      </w:pPr>
      <w:r w:rsidRPr="00D51295">
        <w:rPr>
          <w:rFonts w:eastAsia="Calibri"/>
          <w:sz w:val="24"/>
          <w:szCs w:val="24"/>
        </w:rPr>
        <w:t xml:space="preserve">a) viselni a vagyonhoz kapcsolódó </w:t>
      </w:r>
      <w:proofErr w:type="spellStart"/>
      <w:r w:rsidRPr="00D51295">
        <w:rPr>
          <w:rFonts w:eastAsia="Calibri"/>
          <w:sz w:val="24"/>
          <w:szCs w:val="24"/>
        </w:rPr>
        <w:t>terheket</w:t>
      </w:r>
      <w:proofErr w:type="spellEnd"/>
      <w:r w:rsidRPr="00D51295">
        <w:rPr>
          <w:rFonts w:eastAsia="Calibri"/>
          <w:sz w:val="24"/>
          <w:szCs w:val="24"/>
        </w:rPr>
        <w:t>,</w:t>
      </w:r>
    </w:p>
    <w:p w14:paraId="03C7C8D2" w14:textId="77777777" w:rsidR="00D51295" w:rsidRPr="00D51295" w:rsidRDefault="00D51295" w:rsidP="00D51295">
      <w:pPr>
        <w:spacing w:line="254" w:lineRule="auto"/>
        <w:rPr>
          <w:rFonts w:eastAsia="Calibri"/>
          <w:sz w:val="24"/>
          <w:szCs w:val="24"/>
        </w:rPr>
      </w:pPr>
      <w:r w:rsidRPr="00D51295">
        <w:rPr>
          <w:rFonts w:eastAsia="Calibri"/>
          <w:sz w:val="24"/>
          <w:szCs w:val="24"/>
        </w:rPr>
        <w:t>b) teljesíteni a jogszabályban és a vagyonkezelési szerződésben előírt, az önkormányzati vagyonra vonatkozó nyilvántartási, adatszolgáltatási és elszámolási kötelezettséget és egyéb kötelezettségeket, úgy, hogy a vagyonkezelésbe vett vagyon használatából, működtetéséből származó bevételeit, a közvetlen költségeit és ráfordításait elkülönítetten köteles nyilvántartani,</w:t>
      </w:r>
    </w:p>
    <w:p w14:paraId="226FC95A" w14:textId="77777777" w:rsidR="00D51295" w:rsidRPr="00D51295" w:rsidRDefault="00D51295" w:rsidP="00D51295">
      <w:pPr>
        <w:spacing w:line="254" w:lineRule="auto"/>
        <w:rPr>
          <w:rFonts w:eastAsia="Calibri"/>
          <w:sz w:val="24"/>
          <w:szCs w:val="24"/>
        </w:rPr>
      </w:pPr>
      <w:r w:rsidRPr="00D51295">
        <w:rPr>
          <w:rFonts w:eastAsia="Calibri"/>
          <w:sz w:val="24"/>
          <w:szCs w:val="24"/>
        </w:rPr>
        <w:t>c) évente elszámolni a vagyonkezelésbe vett vagyon után elszámolt és a bevételekben megtérülő értékcsökkenés összegének felhasználásáról,</w:t>
      </w:r>
    </w:p>
    <w:p w14:paraId="358C49DA" w14:textId="77777777" w:rsidR="00D51295" w:rsidRPr="00D51295" w:rsidRDefault="00D51295" w:rsidP="00D51295">
      <w:pPr>
        <w:spacing w:line="254" w:lineRule="auto"/>
        <w:rPr>
          <w:rFonts w:eastAsia="Calibri"/>
          <w:sz w:val="24"/>
          <w:szCs w:val="24"/>
        </w:rPr>
      </w:pPr>
      <w:r w:rsidRPr="00D51295">
        <w:rPr>
          <w:rFonts w:eastAsia="Calibri"/>
          <w:sz w:val="24"/>
          <w:szCs w:val="24"/>
        </w:rPr>
        <w:t>d) gondoskodni a vagyon értékének megőrzéséről, állagának megóvásáról, üzemképes állapotának fenntartásáról, a szükséges felújítási munkák elvégzéséről,</w:t>
      </w:r>
    </w:p>
    <w:p w14:paraId="61FA06F6" w14:textId="77777777" w:rsidR="00D51295" w:rsidRPr="00D51295" w:rsidRDefault="00D51295" w:rsidP="00D51295">
      <w:pPr>
        <w:spacing w:line="254" w:lineRule="auto"/>
        <w:rPr>
          <w:rFonts w:eastAsia="Calibri"/>
          <w:sz w:val="24"/>
          <w:szCs w:val="24"/>
        </w:rPr>
      </w:pPr>
      <w:r w:rsidRPr="00D51295">
        <w:rPr>
          <w:rFonts w:eastAsia="Calibri"/>
          <w:sz w:val="24"/>
          <w:szCs w:val="24"/>
        </w:rPr>
        <w:t>e) tűrni az önkormányzat vagyonkezelésre vonatkozó ellenőrzéseit, valamint közreműködni az ilyen ellenőrzésekben,</w:t>
      </w:r>
    </w:p>
    <w:p w14:paraId="4FE9F23E" w14:textId="77777777" w:rsidR="00D51295" w:rsidRPr="00D51295" w:rsidRDefault="00D51295" w:rsidP="00D51295">
      <w:pPr>
        <w:spacing w:line="254" w:lineRule="auto"/>
        <w:rPr>
          <w:rFonts w:eastAsia="Calibri"/>
          <w:sz w:val="24"/>
          <w:szCs w:val="24"/>
        </w:rPr>
      </w:pPr>
      <w:r w:rsidRPr="00D51295">
        <w:rPr>
          <w:rFonts w:eastAsia="Calibri"/>
          <w:sz w:val="24"/>
          <w:szCs w:val="24"/>
        </w:rPr>
        <w:t xml:space="preserve">f) gondoskodni az önkormányzat törzsvagyona körébe tartozó ingatlanok állagmegőrzéséről, felújításáról, korszerűsítéséről, </w:t>
      </w:r>
    </w:p>
    <w:p w14:paraId="5CFF1D6C" w14:textId="77777777" w:rsidR="00D51295" w:rsidRPr="00D51295" w:rsidRDefault="00D51295" w:rsidP="00D51295">
      <w:pPr>
        <w:spacing w:line="254" w:lineRule="auto"/>
        <w:rPr>
          <w:rFonts w:eastAsia="Calibri"/>
          <w:sz w:val="24"/>
          <w:szCs w:val="24"/>
        </w:rPr>
      </w:pPr>
      <w:r w:rsidRPr="00D51295">
        <w:rPr>
          <w:rFonts w:eastAsia="Calibri"/>
          <w:sz w:val="24"/>
          <w:szCs w:val="24"/>
        </w:rPr>
        <w:t>g) a tőle elvárható gondossággal eljárni a kezelt vagyon működtetése során, e kötelezettség teljesítéséért a vagyonkezelő szervezet vezetője felel.</w:t>
      </w:r>
    </w:p>
    <w:p w14:paraId="42189D76" w14:textId="77777777" w:rsidR="00D51295" w:rsidRPr="00D51295" w:rsidRDefault="00D51295" w:rsidP="00D51295">
      <w:pPr>
        <w:spacing w:line="254" w:lineRule="auto"/>
        <w:rPr>
          <w:rFonts w:eastAsia="Calibri"/>
          <w:sz w:val="24"/>
          <w:szCs w:val="24"/>
        </w:rPr>
      </w:pPr>
    </w:p>
    <w:p w14:paraId="455DA0EB" w14:textId="25DA76B8" w:rsidR="00D51295" w:rsidRPr="00D51295" w:rsidRDefault="002A7B69" w:rsidP="00D51295">
      <w:pPr>
        <w:spacing w:line="254" w:lineRule="auto"/>
        <w:jc w:val="center"/>
        <w:rPr>
          <w:rFonts w:eastAsia="Calibri"/>
          <w:b/>
          <w:bCs/>
          <w:sz w:val="24"/>
          <w:szCs w:val="24"/>
        </w:rPr>
      </w:pPr>
      <w:r>
        <w:rPr>
          <w:rFonts w:eastAsia="Calibri"/>
          <w:b/>
          <w:bCs/>
          <w:sz w:val="24"/>
          <w:szCs w:val="24"/>
        </w:rPr>
        <w:t>31</w:t>
      </w:r>
      <w:r w:rsidR="00D51295" w:rsidRPr="00D51295">
        <w:rPr>
          <w:rFonts w:eastAsia="Calibri"/>
          <w:b/>
          <w:bCs/>
          <w:sz w:val="24"/>
          <w:szCs w:val="24"/>
        </w:rPr>
        <w:t>. §</w:t>
      </w:r>
    </w:p>
    <w:p w14:paraId="33F3242C" w14:textId="77777777" w:rsidR="00D51295" w:rsidRPr="00D51295" w:rsidRDefault="00D51295" w:rsidP="00D51295">
      <w:pPr>
        <w:spacing w:line="254" w:lineRule="auto"/>
        <w:rPr>
          <w:rFonts w:eastAsia="Calibri"/>
          <w:sz w:val="24"/>
          <w:szCs w:val="24"/>
        </w:rPr>
      </w:pPr>
    </w:p>
    <w:p w14:paraId="11BF8CCB" w14:textId="2AAA8C8D" w:rsidR="00D51295" w:rsidRDefault="00D51295" w:rsidP="00D51295">
      <w:pPr>
        <w:spacing w:line="254" w:lineRule="auto"/>
        <w:rPr>
          <w:rFonts w:eastAsia="Calibri"/>
          <w:sz w:val="24"/>
          <w:szCs w:val="24"/>
        </w:rPr>
      </w:pPr>
      <w:r w:rsidRPr="00D51295">
        <w:rPr>
          <w:rFonts w:eastAsia="Calibri"/>
          <w:sz w:val="24"/>
          <w:szCs w:val="24"/>
        </w:rPr>
        <w:t xml:space="preserve">(1) A tulajdonos önkormányzat követelheti a rendeltetés- vagy szerződésellenes használat megszüntetését, továbbá az ilyen használatból eredő kár megtérítését. Amennyiben az ilyen használat tovább folyik, vagy a kezelt vagyont fenyegető veszély súlyossága miatt a kifogásolt </w:t>
      </w:r>
      <w:r w:rsidRPr="00D51295">
        <w:rPr>
          <w:rFonts w:eastAsia="Calibri"/>
          <w:sz w:val="24"/>
          <w:szCs w:val="24"/>
        </w:rPr>
        <w:lastRenderedPageBreak/>
        <w:t>használat megszüntetésének követelése sem vezetne eredményre, az önkormányzat a szerződést azonnali hatállyal felmondhatja és kártérítést követelhet.</w:t>
      </w:r>
    </w:p>
    <w:p w14:paraId="6BDEC7EC" w14:textId="77777777" w:rsidR="002362EB" w:rsidRPr="00D51295" w:rsidRDefault="002362EB" w:rsidP="00D51295">
      <w:pPr>
        <w:spacing w:line="254" w:lineRule="auto"/>
        <w:rPr>
          <w:rFonts w:eastAsia="Calibri"/>
          <w:sz w:val="24"/>
          <w:szCs w:val="24"/>
        </w:rPr>
      </w:pPr>
    </w:p>
    <w:p w14:paraId="7C89154B" w14:textId="77777777" w:rsidR="00D51295" w:rsidRPr="00D51295" w:rsidRDefault="00D51295" w:rsidP="00D51295">
      <w:pPr>
        <w:spacing w:line="254" w:lineRule="auto"/>
        <w:rPr>
          <w:rFonts w:eastAsia="Calibri"/>
          <w:sz w:val="24"/>
          <w:szCs w:val="24"/>
        </w:rPr>
      </w:pPr>
      <w:r w:rsidRPr="00D51295">
        <w:rPr>
          <w:rFonts w:eastAsia="Calibri"/>
          <w:sz w:val="24"/>
          <w:szCs w:val="24"/>
        </w:rPr>
        <w:t xml:space="preserve">(2) A vagyonkezelő köteles a vagyont fenyegető veszélyről és a beállott kárról haladéktalanul értesíteni a tulajdonost - ideértve azt az esetet is, ha őt harmadik személy a jogainak gyakorlásában akadályozza -, köteles továbbá mindent megtenni a veszély elhárítása és a kár következményeinek megszüntetése érdekében. </w:t>
      </w:r>
    </w:p>
    <w:p w14:paraId="3202DE60" w14:textId="77777777" w:rsidR="00D51295" w:rsidRPr="00D51295" w:rsidRDefault="00D51295" w:rsidP="00D51295">
      <w:pPr>
        <w:spacing w:line="254" w:lineRule="auto"/>
        <w:rPr>
          <w:rFonts w:eastAsia="Calibri"/>
          <w:sz w:val="24"/>
          <w:szCs w:val="24"/>
        </w:rPr>
      </w:pPr>
    </w:p>
    <w:p w14:paraId="3319D3BB" w14:textId="77777777" w:rsidR="00D51295" w:rsidRPr="00D51295" w:rsidRDefault="00D51295" w:rsidP="00D51295">
      <w:pPr>
        <w:spacing w:line="254" w:lineRule="auto"/>
        <w:rPr>
          <w:rFonts w:eastAsia="Calibri"/>
          <w:sz w:val="24"/>
          <w:szCs w:val="24"/>
        </w:rPr>
      </w:pPr>
      <w:r w:rsidRPr="00D51295">
        <w:rPr>
          <w:rFonts w:eastAsia="Calibri"/>
          <w:sz w:val="24"/>
          <w:szCs w:val="24"/>
        </w:rPr>
        <w:t>(3) A vagyonkezelő felelős minden olyan kárért, amely a rendeltetésellenes vagy szerződésellenes használat következménye kivéve, ha bizonyítja, hogy úgy járt el, ahogy adott helyzetben az önkormányzati vagyon kezelőjétől elvárható.</w:t>
      </w:r>
    </w:p>
    <w:p w14:paraId="00DC7206" w14:textId="77777777" w:rsidR="00D51295" w:rsidRPr="00D51295" w:rsidRDefault="00D51295" w:rsidP="00D51295">
      <w:pPr>
        <w:spacing w:line="254" w:lineRule="auto"/>
        <w:rPr>
          <w:rFonts w:eastAsia="Calibri"/>
          <w:sz w:val="24"/>
          <w:szCs w:val="24"/>
        </w:rPr>
      </w:pPr>
    </w:p>
    <w:p w14:paraId="240EEF6D" w14:textId="1C230104" w:rsidR="00D51295" w:rsidRPr="00D51295" w:rsidRDefault="00D51295" w:rsidP="00D51295">
      <w:pPr>
        <w:spacing w:line="254" w:lineRule="auto"/>
        <w:jc w:val="center"/>
        <w:rPr>
          <w:rFonts w:eastAsia="Calibri"/>
          <w:b/>
          <w:bCs/>
          <w:sz w:val="24"/>
          <w:szCs w:val="24"/>
        </w:rPr>
      </w:pPr>
      <w:r w:rsidRPr="00D51295">
        <w:rPr>
          <w:rFonts w:eastAsia="Calibri"/>
          <w:b/>
          <w:bCs/>
          <w:sz w:val="24"/>
          <w:szCs w:val="24"/>
        </w:rPr>
        <w:t>1</w:t>
      </w:r>
      <w:r w:rsidR="004F4549">
        <w:rPr>
          <w:rFonts w:eastAsia="Calibri"/>
          <w:b/>
          <w:bCs/>
          <w:sz w:val="24"/>
          <w:szCs w:val="24"/>
        </w:rPr>
        <w:t>8</w:t>
      </w:r>
      <w:r w:rsidR="007350B8">
        <w:rPr>
          <w:rFonts w:eastAsia="Calibri"/>
          <w:b/>
          <w:bCs/>
          <w:sz w:val="24"/>
          <w:szCs w:val="24"/>
        </w:rPr>
        <w:t>.</w:t>
      </w:r>
      <w:r w:rsidRPr="00D51295">
        <w:rPr>
          <w:rFonts w:eastAsia="Calibri"/>
          <w:b/>
          <w:bCs/>
          <w:sz w:val="24"/>
          <w:szCs w:val="24"/>
        </w:rPr>
        <w:t xml:space="preserve"> Vagyonkezelői jog ellenértéke</w:t>
      </w:r>
    </w:p>
    <w:p w14:paraId="6C03F89F" w14:textId="03385C1F" w:rsidR="00D51295" w:rsidRPr="00D51295" w:rsidRDefault="00330173" w:rsidP="00D51295">
      <w:pPr>
        <w:spacing w:line="254" w:lineRule="auto"/>
        <w:jc w:val="center"/>
        <w:rPr>
          <w:rFonts w:eastAsia="Calibri"/>
          <w:b/>
          <w:bCs/>
          <w:sz w:val="24"/>
          <w:szCs w:val="24"/>
        </w:rPr>
      </w:pPr>
      <w:r>
        <w:rPr>
          <w:rFonts w:eastAsia="Calibri"/>
          <w:b/>
          <w:bCs/>
          <w:sz w:val="24"/>
          <w:szCs w:val="24"/>
        </w:rPr>
        <w:t>3</w:t>
      </w:r>
      <w:r w:rsidR="002A7B69">
        <w:rPr>
          <w:rFonts w:eastAsia="Calibri"/>
          <w:b/>
          <w:bCs/>
          <w:sz w:val="24"/>
          <w:szCs w:val="24"/>
        </w:rPr>
        <w:t>2</w:t>
      </w:r>
      <w:r w:rsidR="00D51295" w:rsidRPr="00D51295">
        <w:rPr>
          <w:rFonts w:eastAsia="Calibri"/>
          <w:b/>
          <w:bCs/>
          <w:sz w:val="24"/>
          <w:szCs w:val="24"/>
        </w:rPr>
        <w:t>. §</w:t>
      </w:r>
    </w:p>
    <w:p w14:paraId="6F65D0CD" w14:textId="77777777" w:rsidR="00D51295" w:rsidRPr="00D51295" w:rsidRDefault="00D51295" w:rsidP="00D51295">
      <w:pPr>
        <w:spacing w:line="254" w:lineRule="auto"/>
        <w:rPr>
          <w:rFonts w:eastAsia="Calibri"/>
          <w:sz w:val="24"/>
          <w:szCs w:val="24"/>
        </w:rPr>
      </w:pPr>
    </w:p>
    <w:p w14:paraId="30083366" w14:textId="77777777" w:rsidR="00D51295" w:rsidRPr="00D51295" w:rsidRDefault="00D51295" w:rsidP="00D51295">
      <w:pPr>
        <w:spacing w:line="254" w:lineRule="auto"/>
        <w:rPr>
          <w:rFonts w:eastAsia="Calibri"/>
          <w:sz w:val="24"/>
          <w:szCs w:val="24"/>
        </w:rPr>
      </w:pPr>
      <w:r w:rsidRPr="00D51295">
        <w:rPr>
          <w:rFonts w:eastAsia="Calibri"/>
          <w:sz w:val="24"/>
          <w:szCs w:val="24"/>
        </w:rPr>
        <w:t>(1) A képviselő-testület a polgármester javaslata alapján dönt a vagyonkezelői jog ellenértékéről, vagy a vagyonkezelői jog ingyenes átengedéséről. A vagyonkezelői jog ellenértékének meghatározásához szükség szerint szakértői szakvélemény kérhető.</w:t>
      </w:r>
    </w:p>
    <w:p w14:paraId="45A88B53" w14:textId="77777777" w:rsidR="00D51295" w:rsidRPr="00D51295" w:rsidRDefault="00D51295" w:rsidP="00D51295">
      <w:pPr>
        <w:spacing w:line="254" w:lineRule="auto"/>
        <w:rPr>
          <w:rFonts w:eastAsia="Calibri"/>
          <w:sz w:val="24"/>
          <w:szCs w:val="24"/>
        </w:rPr>
      </w:pPr>
    </w:p>
    <w:p w14:paraId="6DF5BCA0" w14:textId="77777777" w:rsidR="00D51295" w:rsidRPr="00D51295" w:rsidRDefault="00D51295" w:rsidP="00D51295">
      <w:pPr>
        <w:spacing w:line="254" w:lineRule="auto"/>
        <w:rPr>
          <w:rFonts w:eastAsia="Calibri"/>
          <w:sz w:val="24"/>
          <w:szCs w:val="24"/>
        </w:rPr>
      </w:pPr>
      <w:r w:rsidRPr="00D51295">
        <w:rPr>
          <w:rFonts w:eastAsia="Calibri"/>
          <w:sz w:val="24"/>
          <w:szCs w:val="24"/>
        </w:rPr>
        <w:t>(2) Amennyiben a vagyonkezelői jog megszerzésének és gyakorlásának ellenértéke meghatározott pénzösszeg, azt a vagyonkezelési szerződésben foglaltaknak megfelelően egy összegben vagy meghatározott rendszerességgel kell megfizetni.</w:t>
      </w:r>
    </w:p>
    <w:p w14:paraId="07523F4A" w14:textId="77777777" w:rsidR="00D51295" w:rsidRPr="00D51295" w:rsidRDefault="00D51295" w:rsidP="00D51295">
      <w:pPr>
        <w:spacing w:line="254" w:lineRule="auto"/>
        <w:rPr>
          <w:rFonts w:eastAsia="Calibri"/>
          <w:sz w:val="24"/>
          <w:szCs w:val="24"/>
        </w:rPr>
      </w:pPr>
    </w:p>
    <w:p w14:paraId="7952A26A" w14:textId="77777777" w:rsidR="00D51295" w:rsidRPr="00D51295" w:rsidRDefault="00D51295" w:rsidP="00D51295">
      <w:pPr>
        <w:spacing w:line="254" w:lineRule="auto"/>
        <w:rPr>
          <w:rFonts w:eastAsia="Calibri"/>
          <w:sz w:val="24"/>
          <w:szCs w:val="24"/>
        </w:rPr>
      </w:pPr>
      <w:r w:rsidRPr="00D51295">
        <w:rPr>
          <w:rFonts w:eastAsia="Calibri"/>
          <w:sz w:val="24"/>
          <w:szCs w:val="24"/>
        </w:rPr>
        <w:t>(3) Az ellenértékként végzett tevékenység hónapokban vagy években meghatározott időtartamra eső, pénzben kifejezett értékét a vagyonkezelési szerződésnek tartalmaznia kell. Ellenértékként végzett tevékenységnek minősül különösen a vagyonkezelésbe vett vagyontárgyak értékcsökkenését meghaladóan végzett, azok értékét növelő felújítás, beruházás, továbbá az üzemeltetési költségek körében nem tartozó állagvédelem.</w:t>
      </w:r>
    </w:p>
    <w:p w14:paraId="722DC6F9" w14:textId="77777777" w:rsidR="00D51295" w:rsidRPr="00D51295" w:rsidRDefault="00D51295" w:rsidP="00D51295">
      <w:pPr>
        <w:spacing w:line="254" w:lineRule="auto"/>
        <w:rPr>
          <w:rFonts w:eastAsia="Calibri"/>
          <w:sz w:val="24"/>
          <w:szCs w:val="24"/>
        </w:rPr>
      </w:pPr>
    </w:p>
    <w:p w14:paraId="61373212" w14:textId="77777777" w:rsidR="00D51295" w:rsidRPr="00D51295" w:rsidRDefault="00D51295" w:rsidP="00D51295">
      <w:pPr>
        <w:spacing w:line="254" w:lineRule="auto"/>
        <w:rPr>
          <w:rFonts w:eastAsia="Calibri"/>
          <w:sz w:val="24"/>
          <w:szCs w:val="24"/>
        </w:rPr>
      </w:pPr>
      <w:r w:rsidRPr="00D51295">
        <w:rPr>
          <w:rFonts w:eastAsia="Calibri"/>
          <w:sz w:val="24"/>
          <w:szCs w:val="24"/>
        </w:rPr>
        <w:t>(4) A (3) bekezdés szerint elvégzett tevékenység értékét a vagyonkezelőnek bizonylatokkal – így különösen előzetes tételes költségvetéssel és számlákkal – kell igazolnia, és arról a vagyonkezelési szerződésben meghatározott módon és gyakorisággal, de legalább évente a képviselő-testület részére be kell számolnia. A polgármester a Hivatal közreműködésével köteles a beruházás helyszínén az elvégzett munkákat ellenőrizni.</w:t>
      </w:r>
    </w:p>
    <w:p w14:paraId="1D88C0DF" w14:textId="77777777" w:rsidR="00D51295" w:rsidRPr="00AB6C6D" w:rsidRDefault="00D51295" w:rsidP="00D51295">
      <w:pPr>
        <w:spacing w:line="254" w:lineRule="auto"/>
        <w:rPr>
          <w:rFonts w:eastAsia="Calibri"/>
        </w:rPr>
      </w:pPr>
    </w:p>
    <w:p w14:paraId="225BE6CE" w14:textId="77777777" w:rsidR="00D51295" w:rsidRPr="00D51295" w:rsidRDefault="00D51295" w:rsidP="00D51295">
      <w:pPr>
        <w:spacing w:line="254" w:lineRule="auto"/>
        <w:rPr>
          <w:rFonts w:eastAsia="Calibri"/>
          <w:sz w:val="24"/>
          <w:szCs w:val="24"/>
        </w:rPr>
      </w:pPr>
      <w:r w:rsidRPr="00D51295">
        <w:rPr>
          <w:rFonts w:eastAsia="Calibri"/>
          <w:sz w:val="24"/>
          <w:szCs w:val="24"/>
        </w:rPr>
        <w:t>(5) Amennyiben a vagyonkezelői jog megszerzésének vagy gyakorlásának ellenértéke részben vagy egészben a vagyonkezelésbe vett vagyontárgyon végzett (3) bekezdés szerinti tevékenység, a vagyonkezelési szerződésben rögzíteni kell, hogy az önkormányzat az e tevékenységgel összefüggő általános forgalmi adó fizetési kötelezettségét áthárítja a vagyonkezelőre.</w:t>
      </w:r>
    </w:p>
    <w:p w14:paraId="3AB244BA" w14:textId="77777777" w:rsidR="00D51295" w:rsidRPr="00AB6C6D" w:rsidRDefault="00D51295" w:rsidP="00D51295">
      <w:pPr>
        <w:spacing w:line="254" w:lineRule="auto"/>
        <w:rPr>
          <w:rFonts w:eastAsia="Calibri"/>
          <w:sz w:val="20"/>
          <w:szCs w:val="20"/>
        </w:rPr>
      </w:pPr>
    </w:p>
    <w:p w14:paraId="72E8028C" w14:textId="4CA961B4" w:rsidR="00D51295" w:rsidRPr="00D51295" w:rsidRDefault="00C86424" w:rsidP="00D51295">
      <w:pPr>
        <w:spacing w:line="254" w:lineRule="auto"/>
        <w:jc w:val="center"/>
        <w:rPr>
          <w:rFonts w:eastAsia="Calibri"/>
          <w:b/>
          <w:bCs/>
          <w:sz w:val="24"/>
          <w:szCs w:val="24"/>
        </w:rPr>
      </w:pPr>
      <w:r>
        <w:rPr>
          <w:rFonts w:eastAsia="Calibri"/>
          <w:b/>
          <w:bCs/>
          <w:sz w:val="24"/>
          <w:szCs w:val="24"/>
        </w:rPr>
        <w:t>3</w:t>
      </w:r>
      <w:r w:rsidR="002A7B69">
        <w:rPr>
          <w:rFonts w:eastAsia="Calibri"/>
          <w:b/>
          <w:bCs/>
          <w:sz w:val="24"/>
          <w:szCs w:val="24"/>
        </w:rPr>
        <w:t>3</w:t>
      </w:r>
      <w:r w:rsidR="00D51295" w:rsidRPr="00D51295">
        <w:rPr>
          <w:rFonts w:eastAsia="Calibri"/>
          <w:b/>
          <w:bCs/>
          <w:sz w:val="24"/>
          <w:szCs w:val="24"/>
        </w:rPr>
        <w:t>. §</w:t>
      </w:r>
    </w:p>
    <w:p w14:paraId="49B69FB5" w14:textId="77777777" w:rsidR="00D51295" w:rsidRPr="00D51295" w:rsidRDefault="00D51295" w:rsidP="00D51295">
      <w:pPr>
        <w:spacing w:line="254" w:lineRule="auto"/>
        <w:rPr>
          <w:rFonts w:eastAsia="Calibri"/>
          <w:sz w:val="24"/>
          <w:szCs w:val="24"/>
        </w:rPr>
      </w:pPr>
    </w:p>
    <w:p w14:paraId="7E19BD7D" w14:textId="77777777" w:rsidR="00D51295" w:rsidRPr="00D51295" w:rsidRDefault="00D51295" w:rsidP="00D51295">
      <w:pPr>
        <w:spacing w:line="254" w:lineRule="auto"/>
        <w:rPr>
          <w:rFonts w:eastAsia="Calibri"/>
          <w:sz w:val="24"/>
          <w:szCs w:val="24"/>
        </w:rPr>
      </w:pPr>
      <w:r w:rsidRPr="00D51295">
        <w:rPr>
          <w:rFonts w:eastAsia="Calibri"/>
          <w:sz w:val="24"/>
          <w:szCs w:val="24"/>
        </w:rPr>
        <w:t xml:space="preserve">Az önkormányzat, mint tulajdonos a vagyonkezelés ellenőrzését a Hivatal közreműködésével, továbbá az </w:t>
      </w:r>
      <w:proofErr w:type="spellStart"/>
      <w:r w:rsidRPr="00D51295">
        <w:rPr>
          <w:rFonts w:eastAsia="Calibri"/>
          <w:sz w:val="24"/>
          <w:szCs w:val="24"/>
        </w:rPr>
        <w:t>Mötv</w:t>
      </w:r>
      <w:proofErr w:type="spellEnd"/>
      <w:r w:rsidRPr="00D51295">
        <w:rPr>
          <w:rFonts w:eastAsia="Calibri"/>
          <w:sz w:val="24"/>
          <w:szCs w:val="24"/>
        </w:rPr>
        <w:t>. alapján a belső ellenőrzés keretében biztosítja. Az ellenőrzés, vizsgálat eredményéről be kell számolni a képviselő-testületnek.</w:t>
      </w:r>
    </w:p>
    <w:p w14:paraId="3C876357" w14:textId="24777138" w:rsidR="00D51295" w:rsidRDefault="00D51295" w:rsidP="00D51295">
      <w:pPr>
        <w:spacing w:line="254" w:lineRule="auto"/>
        <w:rPr>
          <w:rFonts w:eastAsia="Calibri"/>
        </w:rPr>
      </w:pPr>
    </w:p>
    <w:p w14:paraId="153F3D66" w14:textId="3623338B" w:rsidR="002739A8" w:rsidRDefault="002739A8" w:rsidP="00D51295">
      <w:pPr>
        <w:spacing w:line="254" w:lineRule="auto"/>
        <w:rPr>
          <w:rFonts w:eastAsia="Calibri"/>
        </w:rPr>
      </w:pPr>
    </w:p>
    <w:p w14:paraId="7F7D2BE4" w14:textId="0009C637" w:rsidR="002739A8" w:rsidRDefault="002739A8" w:rsidP="00D51295">
      <w:pPr>
        <w:spacing w:line="254" w:lineRule="auto"/>
        <w:rPr>
          <w:rFonts w:eastAsia="Calibri"/>
        </w:rPr>
      </w:pPr>
    </w:p>
    <w:p w14:paraId="1205CD2D" w14:textId="039CFCBD" w:rsidR="002739A8" w:rsidRDefault="002739A8" w:rsidP="00D51295">
      <w:pPr>
        <w:spacing w:line="254" w:lineRule="auto"/>
        <w:rPr>
          <w:rFonts w:eastAsia="Calibri"/>
        </w:rPr>
      </w:pPr>
    </w:p>
    <w:p w14:paraId="38988112" w14:textId="77777777" w:rsidR="002739A8" w:rsidRPr="00AB6C6D" w:rsidRDefault="002739A8" w:rsidP="00D51295">
      <w:pPr>
        <w:spacing w:line="254" w:lineRule="auto"/>
        <w:rPr>
          <w:rFonts w:eastAsia="Calibri"/>
        </w:rPr>
      </w:pPr>
    </w:p>
    <w:p w14:paraId="453EDAA2" w14:textId="19490152" w:rsidR="00F46459" w:rsidRPr="00D51295" w:rsidRDefault="00D51295" w:rsidP="00D51295">
      <w:pPr>
        <w:spacing w:line="254" w:lineRule="auto"/>
        <w:jc w:val="center"/>
        <w:rPr>
          <w:rFonts w:eastAsia="Calibri"/>
          <w:b/>
          <w:bCs/>
          <w:sz w:val="24"/>
          <w:szCs w:val="24"/>
        </w:rPr>
      </w:pPr>
      <w:r w:rsidRPr="00D51295">
        <w:rPr>
          <w:rFonts w:eastAsia="Calibri"/>
          <w:b/>
          <w:bCs/>
          <w:sz w:val="24"/>
          <w:szCs w:val="24"/>
        </w:rPr>
        <w:lastRenderedPageBreak/>
        <w:t>1</w:t>
      </w:r>
      <w:r w:rsidR="004F4549">
        <w:rPr>
          <w:rFonts w:eastAsia="Calibri"/>
          <w:b/>
          <w:bCs/>
          <w:sz w:val="24"/>
          <w:szCs w:val="24"/>
        </w:rPr>
        <w:t>9</w:t>
      </w:r>
      <w:r w:rsidRPr="00D51295">
        <w:rPr>
          <w:rFonts w:eastAsia="Calibri"/>
          <w:b/>
          <w:bCs/>
          <w:sz w:val="24"/>
          <w:szCs w:val="24"/>
        </w:rPr>
        <w:t xml:space="preserve">. </w:t>
      </w:r>
      <w:r w:rsidR="00C86424">
        <w:rPr>
          <w:rFonts w:eastAsia="Calibri"/>
          <w:b/>
          <w:bCs/>
          <w:sz w:val="24"/>
          <w:szCs w:val="24"/>
        </w:rPr>
        <w:t>Nem lakás céljára szolgáló helyiségek, önkormányzati ingatlanok bérbeadása</w:t>
      </w:r>
    </w:p>
    <w:p w14:paraId="20E62CBF" w14:textId="689D5520" w:rsidR="00D51295" w:rsidRPr="00D51295" w:rsidRDefault="00C86424" w:rsidP="00D51295">
      <w:pPr>
        <w:spacing w:line="254" w:lineRule="auto"/>
        <w:jc w:val="center"/>
        <w:rPr>
          <w:rFonts w:eastAsia="Calibri"/>
          <w:b/>
          <w:bCs/>
          <w:sz w:val="24"/>
          <w:szCs w:val="24"/>
        </w:rPr>
      </w:pPr>
      <w:r>
        <w:rPr>
          <w:rFonts w:eastAsia="Calibri"/>
          <w:b/>
          <w:bCs/>
          <w:sz w:val="24"/>
          <w:szCs w:val="24"/>
        </w:rPr>
        <w:t>3</w:t>
      </w:r>
      <w:r w:rsidR="00EC33F0">
        <w:rPr>
          <w:rFonts w:eastAsia="Calibri"/>
          <w:b/>
          <w:bCs/>
          <w:sz w:val="24"/>
          <w:szCs w:val="24"/>
        </w:rPr>
        <w:t>4</w:t>
      </w:r>
      <w:r>
        <w:rPr>
          <w:rFonts w:eastAsia="Calibri"/>
          <w:b/>
          <w:bCs/>
          <w:sz w:val="24"/>
          <w:szCs w:val="24"/>
        </w:rPr>
        <w:t>.</w:t>
      </w:r>
      <w:r w:rsidR="00D51295" w:rsidRPr="00D51295">
        <w:rPr>
          <w:rFonts w:eastAsia="Calibri"/>
          <w:b/>
          <w:bCs/>
          <w:sz w:val="24"/>
          <w:szCs w:val="24"/>
        </w:rPr>
        <w:t xml:space="preserve"> §</w:t>
      </w:r>
    </w:p>
    <w:p w14:paraId="36D4D9FF" w14:textId="558EB413" w:rsidR="00F5011D" w:rsidRDefault="00F5011D" w:rsidP="00D51295">
      <w:pPr>
        <w:spacing w:line="254" w:lineRule="auto"/>
        <w:rPr>
          <w:rFonts w:eastAsia="Calibri"/>
          <w:sz w:val="24"/>
          <w:szCs w:val="24"/>
        </w:rPr>
      </w:pPr>
    </w:p>
    <w:p w14:paraId="70E4963A" w14:textId="24A0212C" w:rsidR="00A23469" w:rsidRPr="00FB0D36" w:rsidRDefault="00FB0D36" w:rsidP="00FB0D36">
      <w:pPr>
        <w:spacing w:line="254" w:lineRule="auto"/>
        <w:rPr>
          <w:rFonts w:eastAsia="Calibri"/>
          <w:sz w:val="24"/>
          <w:szCs w:val="24"/>
        </w:rPr>
      </w:pPr>
      <w:r>
        <w:rPr>
          <w:rFonts w:eastAsia="Calibri"/>
          <w:sz w:val="24"/>
          <w:szCs w:val="24"/>
        </w:rPr>
        <w:t xml:space="preserve">(1) </w:t>
      </w:r>
      <w:r w:rsidR="00A23469" w:rsidRPr="00FB0D36">
        <w:rPr>
          <w:rFonts w:eastAsia="Calibri"/>
          <w:sz w:val="24"/>
          <w:szCs w:val="24"/>
        </w:rPr>
        <w:t xml:space="preserve">Az önkormányzat </w:t>
      </w:r>
      <w:r w:rsidR="0074307D">
        <w:rPr>
          <w:rFonts w:eastAsia="Calibri"/>
          <w:sz w:val="24"/>
          <w:szCs w:val="24"/>
        </w:rPr>
        <w:t xml:space="preserve">a </w:t>
      </w:r>
      <w:r w:rsidR="00A23469" w:rsidRPr="00FB0D36">
        <w:rPr>
          <w:rFonts w:eastAsia="Calibri"/>
          <w:sz w:val="24"/>
          <w:szCs w:val="24"/>
        </w:rPr>
        <w:t>nem lakás céljára szolgáló helyiségeket nyilvános pályázati felhívás keretében, a legkedvezőbb bérleti díjat ajánló részére adja bérbe.</w:t>
      </w:r>
    </w:p>
    <w:p w14:paraId="48DE97BA" w14:textId="77777777" w:rsidR="00760E5F" w:rsidRDefault="00760E5F" w:rsidP="00FB0D36">
      <w:pPr>
        <w:spacing w:line="254" w:lineRule="auto"/>
        <w:rPr>
          <w:rFonts w:eastAsia="Calibri"/>
          <w:sz w:val="24"/>
          <w:szCs w:val="24"/>
        </w:rPr>
      </w:pPr>
    </w:p>
    <w:p w14:paraId="392D7474" w14:textId="747508C6" w:rsidR="00A23469" w:rsidRDefault="00FB0D36" w:rsidP="00FB0D36">
      <w:pPr>
        <w:spacing w:line="254" w:lineRule="auto"/>
        <w:rPr>
          <w:rFonts w:eastAsia="Calibri"/>
          <w:sz w:val="24"/>
          <w:szCs w:val="24"/>
        </w:rPr>
      </w:pPr>
      <w:r>
        <w:rPr>
          <w:rFonts w:eastAsia="Calibri"/>
          <w:sz w:val="24"/>
          <w:szCs w:val="24"/>
        </w:rPr>
        <w:t xml:space="preserve">(2) </w:t>
      </w:r>
      <w:r w:rsidR="00A23469" w:rsidRPr="00FB0D36">
        <w:rPr>
          <w:rFonts w:eastAsia="Calibri"/>
          <w:sz w:val="24"/>
          <w:szCs w:val="24"/>
        </w:rPr>
        <w:t>A bérlet időtartalma meghatározott idejű, legfeljebb 10 év lehet.</w:t>
      </w:r>
    </w:p>
    <w:p w14:paraId="7FB8ED50" w14:textId="77777777" w:rsidR="00760E5F" w:rsidRDefault="00760E5F" w:rsidP="00FB0D36">
      <w:pPr>
        <w:spacing w:line="254" w:lineRule="auto"/>
        <w:rPr>
          <w:rFonts w:eastAsia="Calibri"/>
          <w:sz w:val="24"/>
          <w:szCs w:val="24"/>
        </w:rPr>
      </w:pPr>
    </w:p>
    <w:p w14:paraId="551C3107" w14:textId="5117237A" w:rsidR="0047107A" w:rsidRDefault="0047107A" w:rsidP="00FB0D36">
      <w:pPr>
        <w:spacing w:line="254" w:lineRule="auto"/>
        <w:rPr>
          <w:rFonts w:eastAsia="Calibri"/>
          <w:sz w:val="24"/>
          <w:szCs w:val="24"/>
        </w:rPr>
      </w:pPr>
      <w:r>
        <w:rPr>
          <w:rFonts w:eastAsia="Calibri"/>
          <w:sz w:val="24"/>
          <w:szCs w:val="24"/>
        </w:rPr>
        <w:t>(3) A helyiség csak olyan célra vehető igénybe, amelynek gyakorlása során</w:t>
      </w:r>
    </w:p>
    <w:p w14:paraId="210204A6" w14:textId="7B02E349" w:rsidR="0047107A" w:rsidRDefault="0047107A" w:rsidP="00FB0D36">
      <w:pPr>
        <w:spacing w:line="254" w:lineRule="auto"/>
        <w:rPr>
          <w:rFonts w:eastAsia="Calibri"/>
          <w:sz w:val="24"/>
          <w:szCs w:val="24"/>
        </w:rPr>
      </w:pPr>
      <w:r>
        <w:rPr>
          <w:rFonts w:eastAsia="Calibri"/>
          <w:sz w:val="24"/>
          <w:szCs w:val="24"/>
        </w:rPr>
        <w:t xml:space="preserve">a) a helyiség nem rongálódik, a célszerű használathoz </w:t>
      </w:r>
      <w:r w:rsidR="00C03BBD">
        <w:rPr>
          <w:rFonts w:eastAsia="Calibri"/>
          <w:sz w:val="24"/>
          <w:szCs w:val="24"/>
        </w:rPr>
        <w:t xml:space="preserve">szükséges átalakítása költséget az igénylő magára vállalja, </w:t>
      </w:r>
    </w:p>
    <w:p w14:paraId="3CE7AEE4" w14:textId="48AF3DA3" w:rsidR="00C03BBD" w:rsidRDefault="00C03BBD" w:rsidP="00FB0D36">
      <w:pPr>
        <w:spacing w:line="254" w:lineRule="auto"/>
        <w:rPr>
          <w:rFonts w:eastAsia="Calibri"/>
          <w:sz w:val="24"/>
          <w:szCs w:val="24"/>
        </w:rPr>
      </w:pPr>
      <w:r>
        <w:rPr>
          <w:rFonts w:eastAsia="Calibri"/>
          <w:sz w:val="24"/>
          <w:szCs w:val="24"/>
        </w:rPr>
        <w:t>b) a helyiség környezetét nem szennyezi, a környéken lakók nyugalmát nem zavarja.</w:t>
      </w:r>
    </w:p>
    <w:p w14:paraId="05DC603F" w14:textId="7265160B" w:rsidR="002D3426" w:rsidRDefault="002D3426" w:rsidP="00FB0D36">
      <w:pPr>
        <w:spacing w:line="254" w:lineRule="auto"/>
        <w:rPr>
          <w:rFonts w:eastAsia="Calibri"/>
          <w:sz w:val="24"/>
          <w:szCs w:val="24"/>
        </w:rPr>
      </w:pPr>
    </w:p>
    <w:p w14:paraId="2B0B96F0" w14:textId="331D735C" w:rsidR="002D3426" w:rsidRDefault="002D3426" w:rsidP="00FB0D36">
      <w:pPr>
        <w:spacing w:line="254" w:lineRule="auto"/>
        <w:rPr>
          <w:rFonts w:eastAsia="Calibri"/>
          <w:sz w:val="24"/>
          <w:szCs w:val="24"/>
        </w:rPr>
      </w:pPr>
      <w:r>
        <w:rPr>
          <w:rFonts w:eastAsia="Calibri"/>
          <w:sz w:val="24"/>
          <w:szCs w:val="24"/>
        </w:rPr>
        <w:t>(4) A bérlő kiválasztásáról és a bérleti díj meghatározásáról a képviselő-testület határozattal dönt.</w:t>
      </w:r>
    </w:p>
    <w:p w14:paraId="6DC48CDA" w14:textId="500B9583" w:rsidR="002D3426" w:rsidRDefault="002D3426" w:rsidP="00FB0D36">
      <w:pPr>
        <w:spacing w:line="254" w:lineRule="auto"/>
        <w:rPr>
          <w:rFonts w:eastAsia="Calibri"/>
          <w:sz w:val="24"/>
          <w:szCs w:val="24"/>
        </w:rPr>
      </w:pPr>
    </w:p>
    <w:p w14:paraId="67739622" w14:textId="229B3D8A" w:rsidR="002D3426" w:rsidRDefault="002D3426" w:rsidP="00FB0D36">
      <w:pPr>
        <w:spacing w:line="254" w:lineRule="auto"/>
        <w:rPr>
          <w:rFonts w:eastAsia="Calibri"/>
          <w:sz w:val="24"/>
          <w:szCs w:val="24"/>
        </w:rPr>
      </w:pPr>
      <w:r>
        <w:rPr>
          <w:rFonts w:eastAsia="Calibri"/>
          <w:sz w:val="24"/>
          <w:szCs w:val="24"/>
        </w:rPr>
        <w:t>(5) A helyiségbérleti szerződést a képviselő-testület határozatában foglaltaknak megfelelően a polgármester köti meg a bérlővel.</w:t>
      </w:r>
    </w:p>
    <w:p w14:paraId="3894A283" w14:textId="392B4B17" w:rsidR="00B82644" w:rsidRDefault="00B82644" w:rsidP="00FB0D36">
      <w:pPr>
        <w:spacing w:line="254" w:lineRule="auto"/>
        <w:rPr>
          <w:rFonts w:eastAsia="Calibri"/>
          <w:sz w:val="24"/>
          <w:szCs w:val="24"/>
        </w:rPr>
      </w:pPr>
    </w:p>
    <w:p w14:paraId="4CEC807B" w14:textId="4B4D4FD8" w:rsidR="00B82644" w:rsidRPr="004250D7" w:rsidRDefault="00B82644" w:rsidP="004250D7">
      <w:pPr>
        <w:spacing w:line="254" w:lineRule="auto"/>
        <w:jc w:val="center"/>
        <w:rPr>
          <w:rFonts w:eastAsia="Calibri"/>
          <w:b/>
          <w:bCs/>
          <w:sz w:val="24"/>
          <w:szCs w:val="24"/>
        </w:rPr>
      </w:pPr>
      <w:r w:rsidRPr="004250D7">
        <w:rPr>
          <w:rFonts w:eastAsia="Calibri"/>
          <w:b/>
          <w:bCs/>
          <w:sz w:val="24"/>
          <w:szCs w:val="24"/>
        </w:rPr>
        <w:t>3</w:t>
      </w:r>
      <w:r w:rsidR="00EC33F0">
        <w:rPr>
          <w:rFonts w:eastAsia="Calibri"/>
          <w:b/>
          <w:bCs/>
          <w:sz w:val="24"/>
          <w:szCs w:val="24"/>
        </w:rPr>
        <w:t>5</w:t>
      </w:r>
      <w:r w:rsidRPr="004250D7">
        <w:rPr>
          <w:rFonts w:eastAsia="Calibri"/>
          <w:b/>
          <w:bCs/>
          <w:sz w:val="24"/>
          <w:szCs w:val="24"/>
        </w:rPr>
        <w:t>. §</w:t>
      </w:r>
    </w:p>
    <w:p w14:paraId="101AE5E2" w14:textId="72F1D42F" w:rsidR="002D3426" w:rsidRDefault="002D3426" w:rsidP="00FB0D36">
      <w:pPr>
        <w:spacing w:line="254" w:lineRule="auto"/>
        <w:rPr>
          <w:rFonts w:eastAsia="Calibri"/>
          <w:sz w:val="24"/>
          <w:szCs w:val="24"/>
        </w:rPr>
      </w:pPr>
    </w:p>
    <w:p w14:paraId="4265FB0C" w14:textId="529BA532" w:rsidR="002D3426" w:rsidRDefault="002D3426" w:rsidP="00FB0D36">
      <w:pPr>
        <w:spacing w:line="254" w:lineRule="auto"/>
        <w:rPr>
          <w:rFonts w:eastAsia="Calibri"/>
          <w:sz w:val="24"/>
          <w:szCs w:val="24"/>
        </w:rPr>
      </w:pPr>
      <w:r>
        <w:rPr>
          <w:rFonts w:eastAsia="Calibri"/>
          <w:sz w:val="24"/>
          <w:szCs w:val="24"/>
        </w:rPr>
        <w:t>(</w:t>
      </w:r>
      <w:r w:rsidR="00B82644">
        <w:rPr>
          <w:rFonts w:eastAsia="Calibri"/>
          <w:sz w:val="24"/>
          <w:szCs w:val="24"/>
        </w:rPr>
        <w:t>1</w:t>
      </w:r>
      <w:r>
        <w:rPr>
          <w:rFonts w:eastAsia="Calibri"/>
          <w:sz w:val="24"/>
          <w:szCs w:val="24"/>
        </w:rPr>
        <w:t xml:space="preserve">) </w:t>
      </w:r>
      <w:r w:rsidR="00DD17DB">
        <w:rPr>
          <w:rFonts w:eastAsia="Calibri"/>
          <w:sz w:val="24"/>
          <w:szCs w:val="24"/>
        </w:rPr>
        <w:t>A bérlő a helyiségbe más személyt csak a bérbeadó írásbeli hozzájárulásával fogadhat be.</w:t>
      </w:r>
    </w:p>
    <w:p w14:paraId="381D445C" w14:textId="0F2EAD09" w:rsidR="00B82644" w:rsidRDefault="00B82644" w:rsidP="00FB0D36">
      <w:pPr>
        <w:spacing w:line="254" w:lineRule="auto"/>
        <w:rPr>
          <w:rFonts w:eastAsia="Calibri"/>
          <w:sz w:val="24"/>
          <w:szCs w:val="24"/>
        </w:rPr>
      </w:pPr>
    </w:p>
    <w:p w14:paraId="0CB0E6B9" w14:textId="2CA249F0" w:rsidR="00B82644" w:rsidRDefault="00B82644" w:rsidP="00FB0D36">
      <w:pPr>
        <w:spacing w:line="254" w:lineRule="auto"/>
        <w:rPr>
          <w:rFonts w:eastAsia="Calibri"/>
          <w:sz w:val="24"/>
          <w:szCs w:val="24"/>
        </w:rPr>
      </w:pPr>
      <w:r>
        <w:rPr>
          <w:rFonts w:eastAsia="Calibri"/>
          <w:sz w:val="24"/>
          <w:szCs w:val="24"/>
        </w:rPr>
        <w:t>(2) A bérlő a helyiség bérleti jogát csak a bérbeadó hozzájárulásával cserélheti el. A cseréhez abban az esetben lehet hozzájárulni, ha a helyiség használata, illetve az abban gyakorolt tevékenység nem módosul és a szerződésben foglalt feltételek nem változnak.</w:t>
      </w:r>
    </w:p>
    <w:p w14:paraId="68FB4517" w14:textId="0A967972" w:rsidR="00B82644" w:rsidRDefault="00B82644" w:rsidP="00FB0D36">
      <w:pPr>
        <w:spacing w:line="254" w:lineRule="auto"/>
        <w:rPr>
          <w:rFonts w:eastAsia="Calibri"/>
          <w:sz w:val="24"/>
          <w:szCs w:val="24"/>
        </w:rPr>
      </w:pPr>
    </w:p>
    <w:p w14:paraId="49BDC814" w14:textId="6161E1E9" w:rsidR="00B82644" w:rsidRDefault="00B82644" w:rsidP="00FB0D36">
      <w:pPr>
        <w:spacing w:line="254" w:lineRule="auto"/>
        <w:rPr>
          <w:rFonts w:eastAsia="Calibri"/>
          <w:sz w:val="24"/>
          <w:szCs w:val="24"/>
        </w:rPr>
      </w:pPr>
      <w:r>
        <w:rPr>
          <w:rFonts w:eastAsia="Calibri"/>
          <w:sz w:val="24"/>
          <w:szCs w:val="24"/>
        </w:rPr>
        <w:t>(3) A helyiségre kötött szerződést cserehelyiség biztosítása nélkül fel kell mondani, ha a bérlő:</w:t>
      </w:r>
    </w:p>
    <w:p w14:paraId="0324A1B5" w14:textId="0D1E49A1" w:rsidR="00B82644" w:rsidRDefault="00B82644" w:rsidP="00FB0D36">
      <w:pPr>
        <w:spacing w:line="254" w:lineRule="auto"/>
        <w:rPr>
          <w:rFonts w:eastAsia="Calibri"/>
          <w:sz w:val="24"/>
          <w:szCs w:val="24"/>
        </w:rPr>
      </w:pPr>
      <w:r>
        <w:rPr>
          <w:rFonts w:eastAsia="Calibri"/>
          <w:sz w:val="24"/>
          <w:szCs w:val="24"/>
        </w:rPr>
        <w:t>a) a bérleti díjat a fizetésre megállapított időpontig nem fizeti meg, és a teljesítésre szóló írásbeli felhívásban 8 napos határidőig sem tesz eleget,</w:t>
      </w:r>
    </w:p>
    <w:p w14:paraId="5DFB6759" w14:textId="0EADC8D1" w:rsidR="00B82644" w:rsidRDefault="00B82644" w:rsidP="00FB0D36">
      <w:pPr>
        <w:spacing w:line="254" w:lineRule="auto"/>
        <w:rPr>
          <w:rFonts w:eastAsia="Calibri"/>
          <w:sz w:val="24"/>
          <w:szCs w:val="24"/>
        </w:rPr>
      </w:pPr>
      <w:r>
        <w:rPr>
          <w:rFonts w:eastAsia="Calibri"/>
          <w:sz w:val="24"/>
          <w:szCs w:val="24"/>
        </w:rPr>
        <w:t>b) a szerződésben vállalt, vagy jogszabályban előírt lényeges kötelezettségét a bérlő nem teljesíti,</w:t>
      </w:r>
    </w:p>
    <w:p w14:paraId="3BFDA65C" w14:textId="19123EAD" w:rsidR="00B82644" w:rsidRDefault="00B82644" w:rsidP="00FB0D36">
      <w:pPr>
        <w:spacing w:line="254" w:lineRule="auto"/>
        <w:rPr>
          <w:rFonts w:eastAsia="Calibri"/>
          <w:sz w:val="24"/>
          <w:szCs w:val="24"/>
        </w:rPr>
      </w:pPr>
      <w:r>
        <w:rPr>
          <w:rFonts w:eastAsia="Calibri"/>
          <w:sz w:val="24"/>
          <w:szCs w:val="24"/>
        </w:rPr>
        <w:t>c) az együttélés követelményeivel ellentétes, botrányos, tűrhetetlen magatartást tanúsít,</w:t>
      </w:r>
    </w:p>
    <w:p w14:paraId="79C8EFD0" w14:textId="3A8CACA4" w:rsidR="002F4CF8" w:rsidRDefault="00B82644" w:rsidP="00FB0D36">
      <w:pPr>
        <w:spacing w:line="254" w:lineRule="auto"/>
        <w:rPr>
          <w:rFonts w:eastAsia="Calibri"/>
          <w:sz w:val="24"/>
          <w:szCs w:val="24"/>
        </w:rPr>
      </w:pPr>
      <w:r>
        <w:rPr>
          <w:rFonts w:eastAsia="Calibri"/>
          <w:sz w:val="24"/>
          <w:szCs w:val="24"/>
        </w:rPr>
        <w:t xml:space="preserve">d) </w:t>
      </w:r>
      <w:r w:rsidR="002F4CF8">
        <w:rPr>
          <w:rFonts w:eastAsia="Calibri"/>
          <w:sz w:val="24"/>
          <w:szCs w:val="24"/>
        </w:rPr>
        <w:t xml:space="preserve">a helyiséget, illetve a területet rongálja, vagy a rendeltetésükkel ellentétesen használja, </w:t>
      </w:r>
    </w:p>
    <w:p w14:paraId="41C7DAA8" w14:textId="64D21C26" w:rsidR="002F4CF8" w:rsidRDefault="002F4CF8" w:rsidP="00FB0D36">
      <w:pPr>
        <w:spacing w:line="254" w:lineRule="auto"/>
        <w:rPr>
          <w:rFonts w:eastAsia="Calibri"/>
          <w:sz w:val="24"/>
          <w:szCs w:val="24"/>
        </w:rPr>
      </w:pPr>
      <w:r>
        <w:rPr>
          <w:rFonts w:eastAsia="Calibri"/>
          <w:sz w:val="24"/>
          <w:szCs w:val="24"/>
        </w:rPr>
        <w:t>e) a helyiséget a bérbeadó írásbeli hozzájárulása nélkül átruházza, illetve használatba adja.</w:t>
      </w:r>
    </w:p>
    <w:p w14:paraId="6B8ED457" w14:textId="6174F514" w:rsidR="002F4CF8" w:rsidRDefault="002F4CF8" w:rsidP="00FB0D36">
      <w:pPr>
        <w:spacing w:line="254" w:lineRule="auto"/>
        <w:rPr>
          <w:rFonts w:eastAsia="Calibri"/>
          <w:sz w:val="24"/>
          <w:szCs w:val="24"/>
        </w:rPr>
      </w:pPr>
    </w:p>
    <w:p w14:paraId="5EEAFA9F" w14:textId="3631AD8F" w:rsidR="002F4CF8" w:rsidRDefault="002F4CF8" w:rsidP="00FB0D36">
      <w:pPr>
        <w:spacing w:line="254" w:lineRule="auto"/>
        <w:rPr>
          <w:rFonts w:eastAsia="Calibri"/>
          <w:sz w:val="24"/>
          <w:szCs w:val="24"/>
        </w:rPr>
      </w:pPr>
      <w:r>
        <w:rPr>
          <w:rFonts w:eastAsia="Calibri"/>
          <w:sz w:val="24"/>
          <w:szCs w:val="24"/>
        </w:rPr>
        <w:t>(4) A (3) bekezdésben foglalt esetekben cserehelyiség biztosítása nélkül 15 napos helyiség-átadási határidővel mond fel írásban a bérbeadó.</w:t>
      </w:r>
    </w:p>
    <w:p w14:paraId="60D1A915" w14:textId="66507720" w:rsidR="00DD17DB" w:rsidRDefault="00DD17DB" w:rsidP="00FB0D36">
      <w:pPr>
        <w:spacing w:line="254" w:lineRule="auto"/>
        <w:rPr>
          <w:rFonts w:eastAsia="Calibri"/>
          <w:sz w:val="24"/>
          <w:szCs w:val="24"/>
        </w:rPr>
      </w:pPr>
    </w:p>
    <w:p w14:paraId="06B6E5E8" w14:textId="77777777" w:rsidR="00D51295" w:rsidRPr="00D51295" w:rsidRDefault="00D51295" w:rsidP="00D51295">
      <w:pPr>
        <w:spacing w:line="254" w:lineRule="auto"/>
        <w:rPr>
          <w:rFonts w:eastAsia="Calibri"/>
          <w:sz w:val="24"/>
          <w:szCs w:val="24"/>
        </w:rPr>
      </w:pPr>
    </w:p>
    <w:p w14:paraId="319E9A72" w14:textId="2C6E5954" w:rsidR="00D51295" w:rsidRPr="00D51295" w:rsidRDefault="004F4549" w:rsidP="00D51295">
      <w:pPr>
        <w:spacing w:line="254" w:lineRule="auto"/>
        <w:jc w:val="center"/>
        <w:rPr>
          <w:rFonts w:eastAsia="Calibri"/>
          <w:b/>
          <w:bCs/>
          <w:sz w:val="24"/>
          <w:szCs w:val="24"/>
        </w:rPr>
      </w:pPr>
      <w:r>
        <w:rPr>
          <w:rFonts w:eastAsia="Calibri"/>
          <w:b/>
          <w:bCs/>
          <w:sz w:val="24"/>
          <w:szCs w:val="24"/>
        </w:rPr>
        <w:t>20</w:t>
      </w:r>
      <w:r w:rsidR="00D51295" w:rsidRPr="00D51295">
        <w:rPr>
          <w:rFonts w:eastAsia="Calibri"/>
          <w:b/>
          <w:bCs/>
          <w:sz w:val="24"/>
          <w:szCs w:val="24"/>
        </w:rPr>
        <w:t>. A vagyongazdálkodási terv</w:t>
      </w:r>
    </w:p>
    <w:p w14:paraId="2C97E4DA" w14:textId="52B42033" w:rsidR="00D51295" w:rsidRPr="00D51295" w:rsidRDefault="00D51295" w:rsidP="00D51295">
      <w:pPr>
        <w:spacing w:line="254" w:lineRule="auto"/>
        <w:jc w:val="center"/>
        <w:rPr>
          <w:rFonts w:eastAsia="Calibri"/>
          <w:b/>
          <w:bCs/>
          <w:sz w:val="24"/>
          <w:szCs w:val="24"/>
        </w:rPr>
      </w:pPr>
      <w:r w:rsidRPr="00D51295">
        <w:rPr>
          <w:rFonts w:eastAsia="Calibri"/>
          <w:b/>
          <w:bCs/>
          <w:sz w:val="24"/>
          <w:szCs w:val="24"/>
        </w:rPr>
        <w:t>3</w:t>
      </w:r>
      <w:r w:rsidR="00EC33F0">
        <w:rPr>
          <w:rFonts w:eastAsia="Calibri"/>
          <w:b/>
          <w:bCs/>
          <w:sz w:val="24"/>
          <w:szCs w:val="24"/>
        </w:rPr>
        <w:t>6</w:t>
      </w:r>
      <w:r w:rsidR="001874CC">
        <w:rPr>
          <w:rFonts w:eastAsia="Calibri"/>
          <w:b/>
          <w:bCs/>
          <w:sz w:val="24"/>
          <w:szCs w:val="24"/>
        </w:rPr>
        <w:t>.</w:t>
      </w:r>
      <w:r w:rsidRPr="00D51295">
        <w:rPr>
          <w:rFonts w:eastAsia="Calibri"/>
          <w:b/>
          <w:bCs/>
          <w:sz w:val="24"/>
          <w:szCs w:val="24"/>
        </w:rPr>
        <w:t xml:space="preserve"> §</w:t>
      </w:r>
    </w:p>
    <w:p w14:paraId="5A334614" w14:textId="77777777" w:rsidR="00D51295" w:rsidRPr="00D51295" w:rsidRDefault="00D51295" w:rsidP="00D51295">
      <w:pPr>
        <w:spacing w:line="254" w:lineRule="auto"/>
        <w:rPr>
          <w:rFonts w:eastAsia="Calibri"/>
          <w:sz w:val="24"/>
          <w:szCs w:val="24"/>
        </w:rPr>
      </w:pPr>
    </w:p>
    <w:p w14:paraId="7C1440A8" w14:textId="77777777" w:rsidR="00D51295" w:rsidRPr="00D51295" w:rsidRDefault="00D51295" w:rsidP="00D51295">
      <w:pPr>
        <w:spacing w:line="254" w:lineRule="auto"/>
        <w:rPr>
          <w:rFonts w:eastAsia="Calibri"/>
          <w:sz w:val="24"/>
          <w:szCs w:val="24"/>
        </w:rPr>
      </w:pPr>
      <w:r w:rsidRPr="00D51295">
        <w:rPr>
          <w:rFonts w:eastAsia="Calibri"/>
          <w:sz w:val="24"/>
          <w:szCs w:val="24"/>
        </w:rPr>
        <w:t xml:space="preserve">(1) A képviselő-testület a tulajdonában lévő nemzeti vagyon rendeltetésének megfelelő biztosítása céljából, az önkormányzat teherbíró képességéhez igazodó, közép- és hosszú távú vagyongazdálkodási tervet készít. </w:t>
      </w:r>
    </w:p>
    <w:p w14:paraId="3001739B" w14:textId="77777777" w:rsidR="00D51295" w:rsidRPr="00D51295" w:rsidRDefault="00D51295" w:rsidP="00D51295">
      <w:pPr>
        <w:spacing w:line="254" w:lineRule="auto"/>
        <w:rPr>
          <w:rFonts w:eastAsia="Calibri"/>
          <w:sz w:val="24"/>
          <w:szCs w:val="24"/>
        </w:rPr>
      </w:pPr>
    </w:p>
    <w:p w14:paraId="42BCBD7A" w14:textId="77777777" w:rsidR="00D51295" w:rsidRPr="00D51295" w:rsidRDefault="00D51295" w:rsidP="00D51295">
      <w:pPr>
        <w:spacing w:line="254" w:lineRule="auto"/>
        <w:rPr>
          <w:rFonts w:eastAsia="Calibri"/>
          <w:sz w:val="24"/>
          <w:szCs w:val="24"/>
        </w:rPr>
      </w:pPr>
      <w:r w:rsidRPr="00D51295">
        <w:rPr>
          <w:rFonts w:eastAsia="Calibri"/>
          <w:sz w:val="24"/>
          <w:szCs w:val="24"/>
        </w:rPr>
        <w:t xml:space="preserve">(2) A vagyongazdálkodási terv tartalmazza az önkormányzat teljes vagyonának kezelésére, hasznosítására, gyarapítására vonatkozó aktuális célkitűzéseket, és az önkormányzati feladatok </w:t>
      </w:r>
      <w:r w:rsidRPr="00D51295">
        <w:rPr>
          <w:rFonts w:eastAsia="Calibri"/>
          <w:sz w:val="24"/>
          <w:szCs w:val="24"/>
        </w:rPr>
        <w:lastRenderedPageBreak/>
        <w:t xml:space="preserve">ellátása érdekében feleslegessé vált vagyontárgyak értékesítésére, hasznosítására vonatkozó javaslatokat. </w:t>
      </w:r>
    </w:p>
    <w:p w14:paraId="5DBDC5B0" w14:textId="77777777" w:rsidR="00D51295" w:rsidRPr="00D51295" w:rsidRDefault="00D51295" w:rsidP="00D51295">
      <w:pPr>
        <w:spacing w:line="254" w:lineRule="auto"/>
        <w:rPr>
          <w:rFonts w:eastAsia="Calibri"/>
          <w:sz w:val="24"/>
          <w:szCs w:val="24"/>
        </w:rPr>
      </w:pPr>
    </w:p>
    <w:p w14:paraId="5455DF02" w14:textId="529C701B" w:rsidR="00D51295" w:rsidRDefault="00D51295" w:rsidP="00D51295">
      <w:pPr>
        <w:spacing w:line="254" w:lineRule="auto"/>
        <w:rPr>
          <w:rFonts w:eastAsia="Calibri"/>
          <w:sz w:val="24"/>
          <w:szCs w:val="24"/>
        </w:rPr>
      </w:pPr>
      <w:r w:rsidRPr="00D51295">
        <w:rPr>
          <w:rFonts w:eastAsia="Calibri"/>
          <w:sz w:val="24"/>
          <w:szCs w:val="24"/>
        </w:rPr>
        <w:t>(3) A vagyongazdálkodási terv teljesítéséről évente egyszer a beruházási koncepció részeként a polgármester a képviselő-testület</w:t>
      </w:r>
      <w:r w:rsidR="005418AC">
        <w:rPr>
          <w:rFonts w:eastAsia="Calibri"/>
          <w:sz w:val="24"/>
          <w:szCs w:val="24"/>
        </w:rPr>
        <w:t>nek</w:t>
      </w:r>
      <w:r w:rsidRPr="00D51295">
        <w:rPr>
          <w:rFonts w:eastAsia="Calibri"/>
          <w:sz w:val="24"/>
          <w:szCs w:val="24"/>
        </w:rPr>
        <w:t xml:space="preserve"> beszámol. </w:t>
      </w:r>
    </w:p>
    <w:p w14:paraId="56858AB5" w14:textId="5C2725DB" w:rsidR="007229D7" w:rsidRDefault="007229D7" w:rsidP="00D51295">
      <w:pPr>
        <w:spacing w:line="254" w:lineRule="auto"/>
        <w:rPr>
          <w:rFonts w:eastAsia="Calibri"/>
          <w:sz w:val="24"/>
          <w:szCs w:val="24"/>
        </w:rPr>
      </w:pPr>
    </w:p>
    <w:p w14:paraId="64E4362C" w14:textId="77777777" w:rsidR="007229D7" w:rsidRPr="00D51295" w:rsidRDefault="007229D7" w:rsidP="00D51295">
      <w:pPr>
        <w:spacing w:line="254" w:lineRule="auto"/>
        <w:rPr>
          <w:rFonts w:eastAsia="Calibri"/>
          <w:sz w:val="24"/>
          <w:szCs w:val="24"/>
        </w:rPr>
      </w:pPr>
    </w:p>
    <w:p w14:paraId="7D59230B" w14:textId="77777777" w:rsidR="00D51295" w:rsidRPr="00D51295" w:rsidRDefault="00D51295" w:rsidP="00D51295">
      <w:pPr>
        <w:spacing w:line="254" w:lineRule="auto"/>
        <w:rPr>
          <w:rFonts w:eastAsia="Calibri"/>
          <w:sz w:val="24"/>
          <w:szCs w:val="24"/>
        </w:rPr>
      </w:pPr>
    </w:p>
    <w:p w14:paraId="5FA25C99" w14:textId="19891AEA" w:rsidR="00D51295" w:rsidRPr="00D51295" w:rsidRDefault="004F4549" w:rsidP="00D51295">
      <w:pPr>
        <w:spacing w:line="254" w:lineRule="auto"/>
        <w:jc w:val="center"/>
        <w:rPr>
          <w:rFonts w:eastAsia="Calibri"/>
          <w:b/>
          <w:bCs/>
          <w:sz w:val="24"/>
          <w:szCs w:val="24"/>
        </w:rPr>
      </w:pPr>
      <w:r>
        <w:rPr>
          <w:rFonts w:eastAsia="Calibri"/>
          <w:b/>
          <w:bCs/>
          <w:sz w:val="24"/>
          <w:szCs w:val="24"/>
        </w:rPr>
        <w:t>21</w:t>
      </w:r>
      <w:r w:rsidR="00D51295" w:rsidRPr="00D51295">
        <w:rPr>
          <w:rFonts w:eastAsia="Calibri"/>
          <w:b/>
          <w:bCs/>
          <w:sz w:val="24"/>
          <w:szCs w:val="24"/>
        </w:rPr>
        <w:t>. Záró rendelkezések</w:t>
      </w:r>
    </w:p>
    <w:p w14:paraId="72C7404E" w14:textId="4ADA24F4" w:rsidR="00D51295" w:rsidRPr="00D51295" w:rsidRDefault="001874CC" w:rsidP="00D51295">
      <w:pPr>
        <w:spacing w:line="254" w:lineRule="auto"/>
        <w:jc w:val="center"/>
        <w:rPr>
          <w:rFonts w:eastAsia="Calibri"/>
          <w:b/>
          <w:bCs/>
          <w:sz w:val="24"/>
          <w:szCs w:val="24"/>
        </w:rPr>
      </w:pPr>
      <w:r>
        <w:rPr>
          <w:rFonts w:eastAsia="Calibri"/>
          <w:b/>
          <w:bCs/>
          <w:sz w:val="24"/>
          <w:szCs w:val="24"/>
        </w:rPr>
        <w:t>3</w:t>
      </w:r>
      <w:r w:rsidR="00EC33F0">
        <w:rPr>
          <w:rFonts w:eastAsia="Calibri"/>
          <w:b/>
          <w:bCs/>
          <w:sz w:val="24"/>
          <w:szCs w:val="24"/>
        </w:rPr>
        <w:t>7</w:t>
      </w:r>
      <w:r w:rsidR="00D51295" w:rsidRPr="00D51295">
        <w:rPr>
          <w:rFonts w:eastAsia="Calibri"/>
          <w:b/>
          <w:bCs/>
          <w:sz w:val="24"/>
          <w:szCs w:val="24"/>
        </w:rPr>
        <w:t>. §</w:t>
      </w:r>
    </w:p>
    <w:p w14:paraId="60FAF1A9" w14:textId="77777777" w:rsidR="00D51295" w:rsidRPr="00D51295" w:rsidRDefault="00D51295" w:rsidP="00D51295">
      <w:pPr>
        <w:spacing w:line="254" w:lineRule="auto"/>
        <w:rPr>
          <w:rFonts w:eastAsia="Calibri"/>
          <w:sz w:val="24"/>
          <w:szCs w:val="24"/>
        </w:rPr>
      </w:pPr>
    </w:p>
    <w:p w14:paraId="1615CE04" w14:textId="67DB72CE" w:rsidR="00D51295" w:rsidRPr="00D51295" w:rsidRDefault="00D51295" w:rsidP="00D51295">
      <w:pPr>
        <w:spacing w:line="254" w:lineRule="auto"/>
        <w:rPr>
          <w:rFonts w:eastAsia="Calibri"/>
          <w:sz w:val="24"/>
          <w:szCs w:val="24"/>
        </w:rPr>
      </w:pPr>
      <w:r w:rsidRPr="00D51295">
        <w:rPr>
          <w:rFonts w:eastAsia="Calibri"/>
          <w:sz w:val="24"/>
          <w:szCs w:val="24"/>
        </w:rPr>
        <w:t xml:space="preserve">(1) E rendelet 2020. </w:t>
      </w:r>
      <w:r w:rsidR="00E82F90">
        <w:rPr>
          <w:rFonts w:eastAsia="Calibri"/>
          <w:sz w:val="24"/>
          <w:szCs w:val="24"/>
        </w:rPr>
        <w:t>november 1</w:t>
      </w:r>
      <w:r w:rsidRPr="00D51295">
        <w:rPr>
          <w:rFonts w:eastAsia="Calibri"/>
          <w:sz w:val="24"/>
          <w:szCs w:val="24"/>
        </w:rPr>
        <w:t xml:space="preserve">. napján lép hatályba. </w:t>
      </w:r>
    </w:p>
    <w:p w14:paraId="5D8D3F53" w14:textId="77777777" w:rsidR="00D51295" w:rsidRPr="00D51295" w:rsidRDefault="00D51295" w:rsidP="00D51295">
      <w:pPr>
        <w:spacing w:line="254" w:lineRule="auto"/>
        <w:rPr>
          <w:rFonts w:eastAsia="Calibri"/>
          <w:sz w:val="24"/>
          <w:szCs w:val="24"/>
        </w:rPr>
      </w:pPr>
    </w:p>
    <w:p w14:paraId="0EC3451F" w14:textId="29974CF7" w:rsidR="00D51295" w:rsidRPr="00D51295" w:rsidRDefault="00D51295" w:rsidP="00D51295">
      <w:pPr>
        <w:spacing w:line="254" w:lineRule="auto"/>
        <w:rPr>
          <w:rFonts w:eastAsia="Calibri"/>
          <w:sz w:val="24"/>
          <w:szCs w:val="24"/>
        </w:rPr>
      </w:pPr>
      <w:r w:rsidRPr="00D51295">
        <w:rPr>
          <w:rFonts w:eastAsia="Calibri"/>
          <w:sz w:val="24"/>
          <w:szCs w:val="24"/>
        </w:rPr>
        <w:t xml:space="preserve">(2) Hatályát veszti </w:t>
      </w:r>
      <w:r w:rsidR="00B84A88">
        <w:rPr>
          <w:rFonts w:eastAsia="Calibri"/>
          <w:sz w:val="24"/>
          <w:szCs w:val="24"/>
        </w:rPr>
        <w:t xml:space="preserve">Halimba Község Önkormányzata Képviselő-testületének </w:t>
      </w:r>
      <w:r w:rsidR="00DF60B5">
        <w:rPr>
          <w:rFonts w:eastAsia="Calibri"/>
          <w:sz w:val="24"/>
          <w:szCs w:val="24"/>
        </w:rPr>
        <w:t>az önkormányzat vagyonáról, a vagyonnal való gazdálkodás szabályairól szóló 9/2013. (VI.27.) önkormányzati rendelete.</w:t>
      </w:r>
    </w:p>
    <w:p w14:paraId="743F744D" w14:textId="77777777" w:rsidR="00D51295" w:rsidRPr="00D51295" w:rsidRDefault="00D51295" w:rsidP="00D51295">
      <w:pPr>
        <w:spacing w:line="254" w:lineRule="auto"/>
        <w:rPr>
          <w:rFonts w:eastAsia="Calibri"/>
          <w:sz w:val="24"/>
          <w:szCs w:val="24"/>
        </w:rPr>
      </w:pPr>
    </w:p>
    <w:p w14:paraId="415D9719" w14:textId="3E013B2B" w:rsidR="00D51295" w:rsidRPr="00D51295" w:rsidRDefault="00A40613" w:rsidP="00D51295">
      <w:pPr>
        <w:spacing w:line="254" w:lineRule="auto"/>
        <w:rPr>
          <w:rFonts w:eastAsia="Calibri"/>
          <w:sz w:val="24"/>
          <w:szCs w:val="24"/>
        </w:rPr>
      </w:pPr>
      <w:r>
        <w:rPr>
          <w:rFonts w:eastAsia="Calibri"/>
          <w:sz w:val="24"/>
          <w:szCs w:val="24"/>
        </w:rPr>
        <w:t>Halimba</w:t>
      </w:r>
      <w:r w:rsidR="00D51295" w:rsidRPr="00D51295">
        <w:rPr>
          <w:rFonts w:eastAsia="Calibri"/>
          <w:sz w:val="24"/>
          <w:szCs w:val="24"/>
        </w:rPr>
        <w:t>, 2020.</w:t>
      </w:r>
      <w:r>
        <w:rPr>
          <w:rFonts w:eastAsia="Calibri"/>
          <w:sz w:val="24"/>
          <w:szCs w:val="24"/>
        </w:rPr>
        <w:t xml:space="preserve"> október 2</w:t>
      </w:r>
      <w:r w:rsidR="008D5F95">
        <w:rPr>
          <w:rFonts w:eastAsia="Calibri"/>
          <w:sz w:val="24"/>
          <w:szCs w:val="24"/>
        </w:rPr>
        <w:t>8</w:t>
      </w:r>
      <w:r w:rsidR="00D51295" w:rsidRPr="00D51295">
        <w:rPr>
          <w:rFonts w:eastAsia="Calibri"/>
          <w:sz w:val="24"/>
          <w:szCs w:val="24"/>
        </w:rPr>
        <w:t>.</w:t>
      </w:r>
    </w:p>
    <w:p w14:paraId="3E7A6DED" w14:textId="77777777" w:rsidR="00D51295" w:rsidRPr="00D51295" w:rsidRDefault="00D51295" w:rsidP="00D51295">
      <w:pPr>
        <w:spacing w:line="254" w:lineRule="auto"/>
        <w:rPr>
          <w:rFonts w:eastAsia="Calibri"/>
          <w:sz w:val="24"/>
          <w:szCs w:val="24"/>
        </w:rPr>
      </w:pPr>
    </w:p>
    <w:p w14:paraId="79D800C0" w14:textId="77777777" w:rsidR="00D51295" w:rsidRPr="00D51295" w:rsidRDefault="00D51295" w:rsidP="00D51295">
      <w:pPr>
        <w:spacing w:line="254" w:lineRule="auto"/>
        <w:rPr>
          <w:rFonts w:eastAsia="Calibri"/>
          <w:sz w:val="24"/>
          <w:szCs w:val="24"/>
        </w:rPr>
      </w:pPr>
    </w:p>
    <w:p w14:paraId="6EA1B5EA" w14:textId="77777777" w:rsidR="00D51295" w:rsidRPr="00D51295" w:rsidRDefault="00D51295" w:rsidP="00D51295">
      <w:pPr>
        <w:spacing w:line="254" w:lineRule="auto"/>
        <w:rPr>
          <w:rFonts w:eastAsia="Calibri"/>
          <w:sz w:val="24"/>
          <w:szCs w:val="24"/>
        </w:rPr>
      </w:pPr>
    </w:p>
    <w:p w14:paraId="4CCCCF10" w14:textId="77777777" w:rsidR="00D51295" w:rsidRPr="00D51295" w:rsidRDefault="00D51295" w:rsidP="00D51295">
      <w:pPr>
        <w:spacing w:line="254" w:lineRule="auto"/>
        <w:rPr>
          <w:rFonts w:eastAsia="Calibri"/>
          <w:sz w:val="24"/>
          <w:szCs w:val="24"/>
        </w:rPr>
      </w:pPr>
    </w:p>
    <w:tbl>
      <w:tblPr>
        <w:tblStyle w:val="Rcsostblzat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2"/>
      </w:tblGrid>
      <w:tr w:rsidR="00D51295" w:rsidRPr="00D51295" w14:paraId="1DE8164C" w14:textId="77777777" w:rsidTr="00D51295">
        <w:tc>
          <w:tcPr>
            <w:tcW w:w="4531" w:type="dxa"/>
            <w:hideMark/>
          </w:tcPr>
          <w:p w14:paraId="683078CB" w14:textId="393740F1" w:rsidR="00D51295" w:rsidRPr="00D51295" w:rsidRDefault="00F96F2E" w:rsidP="00D51295">
            <w:pPr>
              <w:jc w:val="center"/>
              <w:rPr>
                <w:rFonts w:eastAsia="Calibri"/>
                <w:b/>
                <w:bCs/>
                <w:sz w:val="24"/>
                <w:szCs w:val="24"/>
                <w:lang w:eastAsia="hu-HU"/>
              </w:rPr>
            </w:pPr>
            <w:r>
              <w:rPr>
                <w:rFonts w:eastAsia="Calibri"/>
                <w:b/>
                <w:bCs/>
                <w:sz w:val="24"/>
                <w:szCs w:val="24"/>
                <w:lang w:eastAsia="hu-HU"/>
              </w:rPr>
              <w:t>Kovácsné Véber Eszter</w:t>
            </w:r>
          </w:p>
          <w:p w14:paraId="2696F7BD" w14:textId="77777777" w:rsidR="00D51295" w:rsidRPr="00D51295" w:rsidRDefault="00D51295" w:rsidP="00D51295">
            <w:pPr>
              <w:jc w:val="center"/>
              <w:rPr>
                <w:rFonts w:eastAsia="Calibri"/>
                <w:sz w:val="24"/>
                <w:szCs w:val="24"/>
                <w:lang w:eastAsia="hu-HU"/>
              </w:rPr>
            </w:pPr>
            <w:r w:rsidRPr="00D51295">
              <w:rPr>
                <w:rFonts w:eastAsia="Calibri"/>
                <w:sz w:val="24"/>
                <w:szCs w:val="24"/>
                <w:lang w:eastAsia="hu-HU"/>
              </w:rPr>
              <w:t>polgármester</w:t>
            </w:r>
          </w:p>
        </w:tc>
        <w:tc>
          <w:tcPr>
            <w:tcW w:w="4532" w:type="dxa"/>
            <w:hideMark/>
          </w:tcPr>
          <w:p w14:paraId="08AAC808" w14:textId="75D0774E" w:rsidR="00D51295" w:rsidRPr="00D51295" w:rsidRDefault="00F96F2E" w:rsidP="00D51295">
            <w:pPr>
              <w:jc w:val="center"/>
              <w:rPr>
                <w:rFonts w:eastAsia="Calibri"/>
                <w:b/>
                <w:bCs/>
                <w:sz w:val="24"/>
                <w:szCs w:val="24"/>
                <w:lang w:eastAsia="hu-HU"/>
              </w:rPr>
            </w:pPr>
            <w:r>
              <w:rPr>
                <w:rFonts w:eastAsia="Calibri"/>
                <w:b/>
                <w:bCs/>
                <w:sz w:val="24"/>
                <w:szCs w:val="24"/>
                <w:lang w:eastAsia="hu-HU"/>
              </w:rPr>
              <w:t>dr. Németh Mária Anita</w:t>
            </w:r>
          </w:p>
          <w:p w14:paraId="1AC8A17E" w14:textId="77777777" w:rsidR="00D51295" w:rsidRPr="00D51295" w:rsidRDefault="00D51295" w:rsidP="00D51295">
            <w:pPr>
              <w:jc w:val="center"/>
              <w:rPr>
                <w:rFonts w:eastAsia="Calibri"/>
                <w:sz w:val="24"/>
                <w:szCs w:val="24"/>
                <w:lang w:eastAsia="hu-HU"/>
              </w:rPr>
            </w:pPr>
            <w:r w:rsidRPr="00D51295">
              <w:rPr>
                <w:rFonts w:eastAsia="Calibri"/>
                <w:sz w:val="24"/>
                <w:szCs w:val="24"/>
                <w:lang w:eastAsia="hu-HU"/>
              </w:rPr>
              <w:t>jegyző</w:t>
            </w:r>
          </w:p>
        </w:tc>
      </w:tr>
    </w:tbl>
    <w:p w14:paraId="6BAC2BF0" w14:textId="5B4F18D3" w:rsidR="00D51295" w:rsidRDefault="00D51295" w:rsidP="009C1A30">
      <w:pPr>
        <w:spacing w:line="254" w:lineRule="auto"/>
        <w:jc w:val="right"/>
        <w:rPr>
          <w:rFonts w:eastAsia="Calibri"/>
          <w:sz w:val="24"/>
          <w:szCs w:val="24"/>
        </w:rPr>
      </w:pPr>
    </w:p>
    <w:p w14:paraId="04784D58" w14:textId="163BD1A8" w:rsidR="009C1A30" w:rsidRDefault="009C1A30" w:rsidP="009C1A30">
      <w:pPr>
        <w:spacing w:line="254" w:lineRule="auto"/>
        <w:jc w:val="right"/>
        <w:rPr>
          <w:rFonts w:eastAsia="Calibri"/>
          <w:sz w:val="24"/>
          <w:szCs w:val="24"/>
        </w:rPr>
      </w:pPr>
    </w:p>
    <w:p w14:paraId="0FE6E5B6" w14:textId="28073C21" w:rsidR="009C1A30" w:rsidRDefault="009C1A30" w:rsidP="009C1A30">
      <w:pPr>
        <w:spacing w:line="254" w:lineRule="auto"/>
        <w:jc w:val="right"/>
        <w:rPr>
          <w:rFonts w:eastAsia="Calibri"/>
          <w:sz w:val="24"/>
          <w:szCs w:val="24"/>
        </w:rPr>
      </w:pPr>
    </w:p>
    <w:p w14:paraId="389A7CA1" w14:textId="19AC00A3" w:rsidR="009C1A30" w:rsidRDefault="009C1A30" w:rsidP="009C1A30">
      <w:pPr>
        <w:spacing w:line="254" w:lineRule="auto"/>
        <w:jc w:val="right"/>
        <w:rPr>
          <w:rFonts w:eastAsia="Calibri"/>
          <w:sz w:val="24"/>
          <w:szCs w:val="24"/>
        </w:rPr>
      </w:pPr>
    </w:p>
    <w:p w14:paraId="76A12003" w14:textId="1E561924" w:rsidR="009C1A30" w:rsidRDefault="009C1A30" w:rsidP="009C1A30">
      <w:pPr>
        <w:spacing w:line="254" w:lineRule="auto"/>
        <w:jc w:val="right"/>
        <w:rPr>
          <w:rFonts w:eastAsia="Calibri"/>
          <w:sz w:val="24"/>
          <w:szCs w:val="24"/>
        </w:rPr>
      </w:pPr>
    </w:p>
    <w:p w14:paraId="680F2BE7" w14:textId="2914351B" w:rsidR="009C1A30" w:rsidRDefault="009C1A30" w:rsidP="009C1A30">
      <w:pPr>
        <w:spacing w:line="254" w:lineRule="auto"/>
        <w:jc w:val="right"/>
        <w:rPr>
          <w:rFonts w:eastAsia="Calibri"/>
          <w:sz w:val="24"/>
          <w:szCs w:val="24"/>
        </w:rPr>
      </w:pPr>
    </w:p>
    <w:p w14:paraId="07460DC6" w14:textId="258B2AEA" w:rsidR="009C1A30" w:rsidRDefault="009C1A30" w:rsidP="009C1A30">
      <w:pPr>
        <w:spacing w:line="254" w:lineRule="auto"/>
        <w:jc w:val="right"/>
        <w:rPr>
          <w:rFonts w:eastAsia="Calibri"/>
          <w:sz w:val="24"/>
          <w:szCs w:val="24"/>
        </w:rPr>
      </w:pPr>
    </w:p>
    <w:p w14:paraId="66FA1F82" w14:textId="2497A987" w:rsidR="009C1A30" w:rsidRDefault="009C1A30" w:rsidP="009C1A30">
      <w:pPr>
        <w:spacing w:line="254" w:lineRule="auto"/>
        <w:jc w:val="right"/>
        <w:rPr>
          <w:rFonts w:eastAsia="Calibri"/>
          <w:sz w:val="24"/>
          <w:szCs w:val="24"/>
        </w:rPr>
      </w:pPr>
    </w:p>
    <w:p w14:paraId="694F57B6" w14:textId="23E4DFBF" w:rsidR="009C1A30" w:rsidRDefault="009C1A30" w:rsidP="009C1A30">
      <w:pPr>
        <w:spacing w:line="254" w:lineRule="auto"/>
        <w:jc w:val="right"/>
        <w:rPr>
          <w:rFonts w:eastAsia="Calibri"/>
          <w:sz w:val="24"/>
          <w:szCs w:val="24"/>
        </w:rPr>
      </w:pPr>
    </w:p>
    <w:p w14:paraId="1E687B2E" w14:textId="21FF1A3E" w:rsidR="009C1A30" w:rsidRDefault="009C1A30" w:rsidP="009C1A30">
      <w:pPr>
        <w:spacing w:line="254" w:lineRule="auto"/>
        <w:jc w:val="right"/>
        <w:rPr>
          <w:rFonts w:eastAsia="Calibri"/>
          <w:sz w:val="24"/>
          <w:szCs w:val="24"/>
        </w:rPr>
      </w:pPr>
    </w:p>
    <w:p w14:paraId="529E7159" w14:textId="236F3F59" w:rsidR="007229D7" w:rsidRDefault="007229D7" w:rsidP="009C1A30">
      <w:pPr>
        <w:spacing w:line="254" w:lineRule="auto"/>
        <w:jc w:val="right"/>
        <w:rPr>
          <w:rFonts w:eastAsia="Calibri"/>
          <w:sz w:val="24"/>
          <w:szCs w:val="24"/>
        </w:rPr>
      </w:pPr>
    </w:p>
    <w:p w14:paraId="7DDDEEE7" w14:textId="46230F40" w:rsidR="007229D7" w:rsidRDefault="007229D7" w:rsidP="009C1A30">
      <w:pPr>
        <w:spacing w:line="254" w:lineRule="auto"/>
        <w:jc w:val="right"/>
        <w:rPr>
          <w:rFonts w:eastAsia="Calibri"/>
          <w:sz w:val="24"/>
          <w:szCs w:val="24"/>
        </w:rPr>
      </w:pPr>
    </w:p>
    <w:p w14:paraId="4A0CE37D" w14:textId="6B80190F" w:rsidR="007229D7" w:rsidRDefault="007229D7" w:rsidP="009C1A30">
      <w:pPr>
        <w:spacing w:line="254" w:lineRule="auto"/>
        <w:jc w:val="right"/>
        <w:rPr>
          <w:rFonts w:eastAsia="Calibri"/>
          <w:sz w:val="24"/>
          <w:szCs w:val="24"/>
        </w:rPr>
      </w:pPr>
    </w:p>
    <w:p w14:paraId="2C4E4ECF" w14:textId="53322680" w:rsidR="007229D7" w:rsidRDefault="007229D7" w:rsidP="009C1A30">
      <w:pPr>
        <w:spacing w:line="254" w:lineRule="auto"/>
        <w:jc w:val="right"/>
        <w:rPr>
          <w:rFonts w:eastAsia="Calibri"/>
          <w:sz w:val="24"/>
          <w:szCs w:val="24"/>
        </w:rPr>
      </w:pPr>
    </w:p>
    <w:p w14:paraId="45FBEB65" w14:textId="6C8254EF" w:rsidR="007229D7" w:rsidRDefault="007229D7" w:rsidP="009C1A30">
      <w:pPr>
        <w:spacing w:line="254" w:lineRule="auto"/>
        <w:jc w:val="right"/>
        <w:rPr>
          <w:rFonts w:eastAsia="Calibri"/>
          <w:sz w:val="24"/>
          <w:szCs w:val="24"/>
        </w:rPr>
      </w:pPr>
    </w:p>
    <w:p w14:paraId="5F014D75" w14:textId="50056C6D" w:rsidR="007229D7" w:rsidRDefault="007229D7" w:rsidP="009C1A30">
      <w:pPr>
        <w:spacing w:line="254" w:lineRule="auto"/>
        <w:jc w:val="right"/>
        <w:rPr>
          <w:rFonts w:eastAsia="Calibri"/>
          <w:sz w:val="24"/>
          <w:szCs w:val="24"/>
        </w:rPr>
      </w:pPr>
    </w:p>
    <w:p w14:paraId="7B1D7327" w14:textId="33D78C0A" w:rsidR="007229D7" w:rsidRDefault="007229D7" w:rsidP="009C1A30">
      <w:pPr>
        <w:spacing w:line="254" w:lineRule="auto"/>
        <w:jc w:val="right"/>
        <w:rPr>
          <w:rFonts w:eastAsia="Calibri"/>
          <w:sz w:val="24"/>
          <w:szCs w:val="24"/>
        </w:rPr>
      </w:pPr>
    </w:p>
    <w:p w14:paraId="6F24329F" w14:textId="5AB6F98B" w:rsidR="007229D7" w:rsidRDefault="007229D7" w:rsidP="009C1A30">
      <w:pPr>
        <w:spacing w:line="254" w:lineRule="auto"/>
        <w:jc w:val="right"/>
        <w:rPr>
          <w:rFonts w:eastAsia="Calibri"/>
          <w:sz w:val="24"/>
          <w:szCs w:val="24"/>
        </w:rPr>
      </w:pPr>
    </w:p>
    <w:p w14:paraId="38902609" w14:textId="77777777" w:rsidR="007229D7" w:rsidRDefault="007229D7" w:rsidP="009C1A30">
      <w:pPr>
        <w:spacing w:line="254" w:lineRule="auto"/>
        <w:jc w:val="right"/>
        <w:rPr>
          <w:rFonts w:eastAsia="Calibri"/>
          <w:sz w:val="24"/>
          <w:szCs w:val="24"/>
        </w:rPr>
      </w:pPr>
    </w:p>
    <w:p w14:paraId="23011DF2" w14:textId="7CE695E4" w:rsidR="009C1A30" w:rsidRDefault="009C1A30" w:rsidP="009C1A30">
      <w:pPr>
        <w:spacing w:line="254" w:lineRule="auto"/>
        <w:jc w:val="right"/>
        <w:rPr>
          <w:rFonts w:eastAsia="Calibri"/>
          <w:sz w:val="24"/>
          <w:szCs w:val="24"/>
        </w:rPr>
      </w:pPr>
    </w:p>
    <w:p w14:paraId="351148E2" w14:textId="7325E615" w:rsidR="009C1A30" w:rsidRDefault="009C1A30" w:rsidP="009C1A30">
      <w:pPr>
        <w:spacing w:line="254" w:lineRule="auto"/>
        <w:jc w:val="right"/>
        <w:rPr>
          <w:rFonts w:eastAsia="Calibri"/>
          <w:sz w:val="24"/>
          <w:szCs w:val="24"/>
        </w:rPr>
      </w:pPr>
    </w:p>
    <w:p w14:paraId="0FF8A79F" w14:textId="51433921" w:rsidR="009C1A30" w:rsidRDefault="009C1A30" w:rsidP="009C1A30">
      <w:pPr>
        <w:spacing w:line="254" w:lineRule="auto"/>
        <w:jc w:val="right"/>
        <w:rPr>
          <w:rFonts w:eastAsia="Calibri"/>
          <w:sz w:val="24"/>
          <w:szCs w:val="24"/>
        </w:rPr>
      </w:pPr>
    </w:p>
    <w:p w14:paraId="1AF393F0" w14:textId="0D0FE743" w:rsidR="009C1A30" w:rsidRDefault="009C1A30" w:rsidP="009C1A30">
      <w:pPr>
        <w:spacing w:line="254" w:lineRule="auto"/>
        <w:jc w:val="right"/>
        <w:rPr>
          <w:rFonts w:eastAsia="Calibri"/>
          <w:sz w:val="24"/>
          <w:szCs w:val="24"/>
        </w:rPr>
      </w:pPr>
    </w:p>
    <w:p w14:paraId="3627AD76" w14:textId="2B366395" w:rsidR="007229D7" w:rsidRDefault="007229D7" w:rsidP="009C1A30">
      <w:pPr>
        <w:spacing w:line="254" w:lineRule="auto"/>
        <w:jc w:val="right"/>
        <w:rPr>
          <w:rFonts w:eastAsia="Calibri"/>
          <w:sz w:val="24"/>
          <w:szCs w:val="24"/>
        </w:rPr>
      </w:pPr>
    </w:p>
    <w:p w14:paraId="60970B31" w14:textId="1D953C42" w:rsidR="007229D7" w:rsidRDefault="007229D7" w:rsidP="009C1A30">
      <w:pPr>
        <w:spacing w:line="254" w:lineRule="auto"/>
        <w:jc w:val="right"/>
        <w:rPr>
          <w:rFonts w:eastAsia="Calibri"/>
          <w:sz w:val="24"/>
          <w:szCs w:val="24"/>
        </w:rPr>
      </w:pPr>
    </w:p>
    <w:p w14:paraId="01356135" w14:textId="77DEEEB0" w:rsidR="007229D7" w:rsidRDefault="007229D7" w:rsidP="009C1A30">
      <w:pPr>
        <w:spacing w:line="254" w:lineRule="auto"/>
        <w:jc w:val="right"/>
        <w:rPr>
          <w:rFonts w:eastAsia="Calibri"/>
          <w:sz w:val="24"/>
          <w:szCs w:val="24"/>
        </w:rPr>
      </w:pPr>
    </w:p>
    <w:p w14:paraId="47652208" w14:textId="0A8BD34E" w:rsidR="00BA5117" w:rsidRDefault="00BA5117" w:rsidP="00BA5117">
      <w:pPr>
        <w:pStyle w:val="Listaszerbekezds"/>
        <w:numPr>
          <w:ilvl w:val="0"/>
          <w:numId w:val="1"/>
        </w:numPr>
        <w:jc w:val="right"/>
        <w:rPr>
          <w:sz w:val="24"/>
          <w:szCs w:val="24"/>
          <w:lang w:eastAsia="hu-HU"/>
        </w:rPr>
      </w:pPr>
      <w:r>
        <w:rPr>
          <w:sz w:val="24"/>
          <w:szCs w:val="24"/>
          <w:lang w:eastAsia="hu-HU"/>
        </w:rPr>
        <w:lastRenderedPageBreak/>
        <w:t xml:space="preserve">melléklet a </w:t>
      </w:r>
      <w:r w:rsidR="00863960">
        <w:rPr>
          <w:sz w:val="24"/>
          <w:szCs w:val="24"/>
          <w:lang w:eastAsia="hu-HU"/>
        </w:rPr>
        <w:t>19</w:t>
      </w:r>
      <w:r>
        <w:rPr>
          <w:sz w:val="24"/>
          <w:szCs w:val="24"/>
          <w:lang w:eastAsia="hu-HU"/>
        </w:rPr>
        <w:t>/2020. (</w:t>
      </w:r>
      <w:r w:rsidR="00863960">
        <w:rPr>
          <w:sz w:val="24"/>
          <w:szCs w:val="24"/>
          <w:lang w:eastAsia="hu-HU"/>
        </w:rPr>
        <w:t>X.30.</w:t>
      </w:r>
      <w:r>
        <w:rPr>
          <w:sz w:val="24"/>
          <w:szCs w:val="24"/>
          <w:lang w:eastAsia="hu-HU"/>
        </w:rPr>
        <w:t>) önkormányzati rendelethez</w:t>
      </w:r>
    </w:p>
    <w:p w14:paraId="0DD7785B" w14:textId="77777777" w:rsidR="00BA5117" w:rsidRDefault="00BA5117" w:rsidP="00BA5117">
      <w:pPr>
        <w:pStyle w:val="Listaszerbekezds"/>
        <w:rPr>
          <w:sz w:val="24"/>
          <w:szCs w:val="24"/>
          <w:lang w:eastAsia="hu-HU"/>
        </w:rPr>
      </w:pPr>
    </w:p>
    <w:p w14:paraId="1E3100AB" w14:textId="77777777" w:rsidR="00BA5117" w:rsidRPr="003B387B" w:rsidRDefault="00BA5117" w:rsidP="00BA5117">
      <w:pPr>
        <w:pStyle w:val="Listaszerbekezds"/>
        <w:rPr>
          <w:b/>
          <w:bCs/>
          <w:sz w:val="24"/>
          <w:szCs w:val="24"/>
          <w:lang w:eastAsia="hu-HU"/>
        </w:rPr>
      </w:pPr>
      <w:r w:rsidRPr="003B387B">
        <w:rPr>
          <w:b/>
          <w:bCs/>
          <w:sz w:val="24"/>
          <w:szCs w:val="24"/>
          <w:lang w:eastAsia="hu-HU"/>
        </w:rPr>
        <w:t>Halimba Község Önkormányzata forgalomképtelen törzsvagyona</w:t>
      </w:r>
    </w:p>
    <w:p w14:paraId="58F37025" w14:textId="77777777" w:rsidR="00BA5117" w:rsidRDefault="00BA5117" w:rsidP="00BA5117">
      <w:pPr>
        <w:pStyle w:val="Listaszerbekezds"/>
        <w:rPr>
          <w:sz w:val="24"/>
          <w:szCs w:val="24"/>
          <w:lang w:eastAsia="hu-HU"/>
        </w:rPr>
      </w:pPr>
    </w:p>
    <w:tbl>
      <w:tblPr>
        <w:tblStyle w:val="Rcsostblzat"/>
        <w:tblW w:w="0" w:type="auto"/>
        <w:jc w:val="center"/>
        <w:tblLook w:val="04A0" w:firstRow="1" w:lastRow="0" w:firstColumn="1" w:lastColumn="0" w:noHBand="0" w:noVBand="1"/>
      </w:tblPr>
      <w:tblGrid>
        <w:gridCol w:w="1096"/>
        <w:gridCol w:w="1656"/>
        <w:gridCol w:w="1756"/>
        <w:gridCol w:w="3963"/>
      </w:tblGrid>
      <w:tr w:rsidR="00BA5117" w14:paraId="53344901" w14:textId="77777777" w:rsidTr="001B75AC">
        <w:trPr>
          <w:jc w:val="center"/>
        </w:trPr>
        <w:tc>
          <w:tcPr>
            <w:tcW w:w="0" w:type="auto"/>
          </w:tcPr>
          <w:p w14:paraId="0E2214FC" w14:textId="77777777" w:rsidR="00BA5117" w:rsidRPr="00315EE4" w:rsidRDefault="00BA5117" w:rsidP="001B75AC">
            <w:pPr>
              <w:pStyle w:val="Listaszerbekezds"/>
              <w:ind w:left="0"/>
              <w:jc w:val="center"/>
              <w:rPr>
                <w:b/>
                <w:sz w:val="24"/>
                <w:szCs w:val="24"/>
                <w:lang w:eastAsia="hu-HU"/>
              </w:rPr>
            </w:pPr>
            <w:r w:rsidRPr="00315EE4">
              <w:rPr>
                <w:b/>
                <w:sz w:val="24"/>
                <w:szCs w:val="24"/>
                <w:lang w:eastAsia="hu-HU"/>
              </w:rPr>
              <w:t>A</w:t>
            </w:r>
          </w:p>
        </w:tc>
        <w:tc>
          <w:tcPr>
            <w:tcW w:w="0" w:type="auto"/>
          </w:tcPr>
          <w:p w14:paraId="4C8BBD58" w14:textId="77777777" w:rsidR="00BA5117" w:rsidRPr="00315EE4" w:rsidRDefault="00BA5117" w:rsidP="001B75AC">
            <w:pPr>
              <w:pStyle w:val="Listaszerbekezds"/>
              <w:ind w:left="0"/>
              <w:jc w:val="center"/>
              <w:rPr>
                <w:b/>
                <w:sz w:val="24"/>
                <w:szCs w:val="24"/>
                <w:lang w:eastAsia="hu-HU"/>
              </w:rPr>
            </w:pPr>
            <w:r w:rsidRPr="00315EE4">
              <w:rPr>
                <w:b/>
                <w:sz w:val="24"/>
                <w:szCs w:val="24"/>
                <w:lang w:eastAsia="hu-HU"/>
              </w:rPr>
              <w:t>B</w:t>
            </w:r>
          </w:p>
        </w:tc>
        <w:tc>
          <w:tcPr>
            <w:tcW w:w="0" w:type="auto"/>
          </w:tcPr>
          <w:p w14:paraId="27EBC2D8" w14:textId="77777777" w:rsidR="00BA5117" w:rsidRPr="00315EE4" w:rsidRDefault="00BA5117" w:rsidP="001B75AC">
            <w:pPr>
              <w:pStyle w:val="Listaszerbekezds"/>
              <w:ind w:left="0"/>
              <w:jc w:val="center"/>
              <w:rPr>
                <w:b/>
                <w:sz w:val="24"/>
                <w:szCs w:val="24"/>
                <w:lang w:eastAsia="hu-HU"/>
              </w:rPr>
            </w:pPr>
            <w:r w:rsidRPr="00315EE4">
              <w:rPr>
                <w:b/>
                <w:sz w:val="24"/>
                <w:szCs w:val="24"/>
                <w:lang w:eastAsia="hu-HU"/>
              </w:rPr>
              <w:t>C</w:t>
            </w:r>
          </w:p>
        </w:tc>
        <w:tc>
          <w:tcPr>
            <w:tcW w:w="3963" w:type="dxa"/>
          </w:tcPr>
          <w:p w14:paraId="1A9EA533" w14:textId="77777777" w:rsidR="00BA5117" w:rsidRPr="00315EE4" w:rsidRDefault="00BA5117" w:rsidP="001B75AC">
            <w:pPr>
              <w:pStyle w:val="Listaszerbekezds"/>
              <w:ind w:left="0"/>
              <w:jc w:val="center"/>
              <w:rPr>
                <w:b/>
                <w:sz w:val="24"/>
                <w:szCs w:val="24"/>
                <w:lang w:eastAsia="hu-HU"/>
              </w:rPr>
            </w:pPr>
            <w:r w:rsidRPr="00315EE4">
              <w:rPr>
                <w:b/>
                <w:sz w:val="24"/>
                <w:szCs w:val="24"/>
                <w:lang w:eastAsia="hu-HU"/>
              </w:rPr>
              <w:t>D</w:t>
            </w:r>
          </w:p>
        </w:tc>
      </w:tr>
      <w:tr w:rsidR="00BA5117" w14:paraId="2A0E46EF" w14:textId="77777777" w:rsidTr="001B75AC">
        <w:trPr>
          <w:jc w:val="center"/>
        </w:trPr>
        <w:tc>
          <w:tcPr>
            <w:tcW w:w="0" w:type="auto"/>
          </w:tcPr>
          <w:p w14:paraId="17E17D0A" w14:textId="77777777" w:rsidR="00BA5117" w:rsidRPr="00315EE4" w:rsidRDefault="00BA5117" w:rsidP="001B75AC">
            <w:pPr>
              <w:pStyle w:val="Listaszerbekezds"/>
              <w:ind w:left="0"/>
              <w:jc w:val="center"/>
              <w:rPr>
                <w:b/>
                <w:sz w:val="24"/>
                <w:szCs w:val="24"/>
                <w:lang w:eastAsia="hu-HU"/>
              </w:rPr>
            </w:pPr>
            <w:r w:rsidRPr="00315EE4">
              <w:rPr>
                <w:b/>
                <w:sz w:val="24"/>
                <w:szCs w:val="24"/>
                <w:lang w:eastAsia="hu-HU"/>
              </w:rPr>
              <w:t>Sorszám</w:t>
            </w:r>
          </w:p>
        </w:tc>
        <w:tc>
          <w:tcPr>
            <w:tcW w:w="0" w:type="auto"/>
          </w:tcPr>
          <w:p w14:paraId="40869BA9" w14:textId="77777777" w:rsidR="00BA5117" w:rsidRPr="00315EE4" w:rsidRDefault="00BA5117" w:rsidP="001B75AC">
            <w:pPr>
              <w:pStyle w:val="Listaszerbekezds"/>
              <w:ind w:left="0"/>
              <w:jc w:val="center"/>
              <w:rPr>
                <w:b/>
                <w:sz w:val="24"/>
                <w:szCs w:val="24"/>
                <w:lang w:eastAsia="hu-HU"/>
              </w:rPr>
            </w:pPr>
            <w:r w:rsidRPr="00315EE4">
              <w:rPr>
                <w:b/>
                <w:sz w:val="24"/>
                <w:szCs w:val="24"/>
                <w:lang w:eastAsia="hu-HU"/>
              </w:rPr>
              <w:t>Elhelyezkedés</w:t>
            </w:r>
          </w:p>
        </w:tc>
        <w:tc>
          <w:tcPr>
            <w:tcW w:w="0" w:type="auto"/>
          </w:tcPr>
          <w:p w14:paraId="070E70A0" w14:textId="77777777" w:rsidR="00BA5117" w:rsidRPr="00315EE4" w:rsidRDefault="00BA5117" w:rsidP="001B75AC">
            <w:pPr>
              <w:pStyle w:val="Listaszerbekezds"/>
              <w:ind w:left="0"/>
              <w:jc w:val="center"/>
              <w:rPr>
                <w:b/>
                <w:sz w:val="24"/>
                <w:szCs w:val="24"/>
                <w:lang w:eastAsia="hu-HU"/>
              </w:rPr>
            </w:pPr>
            <w:r w:rsidRPr="00315EE4">
              <w:rPr>
                <w:b/>
                <w:sz w:val="24"/>
                <w:szCs w:val="24"/>
                <w:lang w:eastAsia="hu-HU"/>
              </w:rPr>
              <w:t>Helyrajzi szám</w:t>
            </w:r>
          </w:p>
        </w:tc>
        <w:tc>
          <w:tcPr>
            <w:tcW w:w="3963" w:type="dxa"/>
          </w:tcPr>
          <w:p w14:paraId="50034F83" w14:textId="77777777" w:rsidR="00BA5117" w:rsidRPr="00315EE4" w:rsidRDefault="00BA5117" w:rsidP="001B75AC">
            <w:pPr>
              <w:pStyle w:val="Listaszerbekezds"/>
              <w:ind w:left="0"/>
              <w:jc w:val="center"/>
              <w:rPr>
                <w:b/>
                <w:sz w:val="24"/>
                <w:szCs w:val="24"/>
                <w:lang w:eastAsia="hu-HU"/>
              </w:rPr>
            </w:pPr>
            <w:r w:rsidRPr="00315EE4">
              <w:rPr>
                <w:b/>
                <w:sz w:val="24"/>
                <w:szCs w:val="24"/>
                <w:lang w:eastAsia="hu-HU"/>
              </w:rPr>
              <w:t>Megnevezés</w:t>
            </w:r>
          </w:p>
        </w:tc>
      </w:tr>
      <w:tr w:rsidR="00BA5117" w:rsidRPr="00795907" w14:paraId="2FB6BB34" w14:textId="77777777" w:rsidTr="001B75AC">
        <w:trPr>
          <w:jc w:val="center"/>
        </w:trPr>
        <w:tc>
          <w:tcPr>
            <w:tcW w:w="0" w:type="auto"/>
          </w:tcPr>
          <w:p w14:paraId="00C3F959" w14:textId="77777777" w:rsidR="00BA5117" w:rsidRPr="00104193" w:rsidRDefault="00BA5117" w:rsidP="001B75AC">
            <w:pPr>
              <w:pStyle w:val="Listaszerbekezds"/>
              <w:ind w:left="0"/>
              <w:jc w:val="center"/>
              <w:rPr>
                <w:sz w:val="24"/>
                <w:szCs w:val="24"/>
                <w:lang w:eastAsia="hu-HU"/>
              </w:rPr>
            </w:pPr>
            <w:r>
              <w:rPr>
                <w:sz w:val="24"/>
                <w:szCs w:val="24"/>
                <w:lang w:eastAsia="hu-HU"/>
              </w:rPr>
              <w:t>1.</w:t>
            </w:r>
          </w:p>
        </w:tc>
        <w:tc>
          <w:tcPr>
            <w:tcW w:w="0" w:type="auto"/>
          </w:tcPr>
          <w:p w14:paraId="7941797C" w14:textId="77777777" w:rsidR="00BA5117" w:rsidRPr="00104193" w:rsidRDefault="00BA5117" w:rsidP="001B75AC">
            <w:pPr>
              <w:pStyle w:val="Listaszerbekezds"/>
              <w:ind w:left="0"/>
              <w:jc w:val="center"/>
              <w:rPr>
                <w:sz w:val="24"/>
                <w:szCs w:val="24"/>
                <w:lang w:eastAsia="hu-HU"/>
              </w:rPr>
            </w:pPr>
            <w:r w:rsidRPr="00104193">
              <w:rPr>
                <w:sz w:val="24"/>
                <w:szCs w:val="24"/>
                <w:lang w:eastAsia="hu-HU"/>
              </w:rPr>
              <w:t>belterület</w:t>
            </w:r>
          </w:p>
        </w:tc>
        <w:tc>
          <w:tcPr>
            <w:tcW w:w="0" w:type="auto"/>
          </w:tcPr>
          <w:p w14:paraId="5FDE860E" w14:textId="77777777" w:rsidR="00BA5117" w:rsidRPr="00104193" w:rsidRDefault="00BA5117" w:rsidP="001B75AC">
            <w:pPr>
              <w:pStyle w:val="Listaszerbekezds"/>
              <w:ind w:left="0"/>
              <w:jc w:val="center"/>
              <w:rPr>
                <w:sz w:val="24"/>
                <w:szCs w:val="24"/>
                <w:lang w:eastAsia="hu-HU"/>
              </w:rPr>
            </w:pPr>
            <w:r w:rsidRPr="00104193">
              <w:rPr>
                <w:sz w:val="24"/>
                <w:szCs w:val="24"/>
                <w:lang w:eastAsia="hu-HU"/>
              </w:rPr>
              <w:t>3/4</w:t>
            </w:r>
          </w:p>
        </w:tc>
        <w:tc>
          <w:tcPr>
            <w:tcW w:w="3963" w:type="dxa"/>
          </w:tcPr>
          <w:p w14:paraId="76C99DC6" w14:textId="77777777" w:rsidR="00BA5117" w:rsidRPr="00104193" w:rsidRDefault="00BA5117" w:rsidP="001B75AC">
            <w:pPr>
              <w:pStyle w:val="Listaszerbekezds"/>
              <w:ind w:left="0"/>
              <w:jc w:val="center"/>
              <w:rPr>
                <w:sz w:val="24"/>
                <w:szCs w:val="24"/>
                <w:lang w:eastAsia="hu-HU"/>
              </w:rPr>
            </w:pPr>
            <w:r w:rsidRPr="00104193">
              <w:rPr>
                <w:sz w:val="24"/>
                <w:szCs w:val="24"/>
                <w:lang w:eastAsia="hu-HU"/>
              </w:rPr>
              <w:t>közút (Kossuth köz)</w:t>
            </w:r>
          </w:p>
        </w:tc>
      </w:tr>
      <w:tr w:rsidR="00BA5117" w:rsidRPr="002209EC" w14:paraId="5DFDC8E7" w14:textId="77777777" w:rsidTr="001B75AC">
        <w:trPr>
          <w:jc w:val="center"/>
        </w:trPr>
        <w:tc>
          <w:tcPr>
            <w:tcW w:w="0" w:type="auto"/>
          </w:tcPr>
          <w:p w14:paraId="1038808D" w14:textId="77777777" w:rsidR="00BA5117" w:rsidRPr="002209EC" w:rsidRDefault="00BA5117" w:rsidP="001B75AC">
            <w:pPr>
              <w:pStyle w:val="Listaszerbekezds"/>
              <w:ind w:left="0"/>
              <w:jc w:val="center"/>
              <w:rPr>
                <w:sz w:val="24"/>
                <w:szCs w:val="24"/>
                <w:lang w:eastAsia="hu-HU"/>
              </w:rPr>
            </w:pPr>
            <w:r>
              <w:rPr>
                <w:sz w:val="24"/>
                <w:szCs w:val="24"/>
                <w:lang w:eastAsia="hu-HU"/>
              </w:rPr>
              <w:t>2.</w:t>
            </w:r>
          </w:p>
        </w:tc>
        <w:tc>
          <w:tcPr>
            <w:tcW w:w="0" w:type="auto"/>
          </w:tcPr>
          <w:p w14:paraId="62A85FB6"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belterület</w:t>
            </w:r>
          </w:p>
        </w:tc>
        <w:tc>
          <w:tcPr>
            <w:tcW w:w="0" w:type="auto"/>
          </w:tcPr>
          <w:p w14:paraId="706CB5B0"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4</w:t>
            </w:r>
          </w:p>
        </w:tc>
        <w:tc>
          <w:tcPr>
            <w:tcW w:w="3963" w:type="dxa"/>
          </w:tcPr>
          <w:p w14:paraId="15830259"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kivett beépítetlen terület</w:t>
            </w:r>
          </w:p>
        </w:tc>
      </w:tr>
      <w:tr w:rsidR="00BA5117" w:rsidRPr="002209EC" w14:paraId="0C386F2C" w14:textId="77777777" w:rsidTr="001B75AC">
        <w:trPr>
          <w:trHeight w:val="70"/>
          <w:jc w:val="center"/>
        </w:trPr>
        <w:tc>
          <w:tcPr>
            <w:tcW w:w="0" w:type="auto"/>
          </w:tcPr>
          <w:p w14:paraId="6C112513" w14:textId="77777777" w:rsidR="00BA5117" w:rsidRPr="002209EC" w:rsidRDefault="00BA5117" w:rsidP="001B75AC">
            <w:pPr>
              <w:pStyle w:val="Listaszerbekezds"/>
              <w:ind w:left="0"/>
              <w:jc w:val="center"/>
              <w:rPr>
                <w:sz w:val="24"/>
                <w:szCs w:val="24"/>
                <w:lang w:eastAsia="hu-HU"/>
              </w:rPr>
            </w:pPr>
            <w:r>
              <w:rPr>
                <w:sz w:val="24"/>
                <w:szCs w:val="24"/>
                <w:lang w:eastAsia="hu-HU"/>
              </w:rPr>
              <w:t>3.</w:t>
            </w:r>
          </w:p>
        </w:tc>
        <w:tc>
          <w:tcPr>
            <w:tcW w:w="0" w:type="auto"/>
          </w:tcPr>
          <w:p w14:paraId="68C83DF7"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belterület</w:t>
            </w:r>
          </w:p>
        </w:tc>
        <w:tc>
          <w:tcPr>
            <w:tcW w:w="0" w:type="auto"/>
          </w:tcPr>
          <w:p w14:paraId="64FE1481"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20</w:t>
            </w:r>
          </w:p>
        </w:tc>
        <w:tc>
          <w:tcPr>
            <w:tcW w:w="3963" w:type="dxa"/>
          </w:tcPr>
          <w:p w14:paraId="026588A9" w14:textId="77777777" w:rsidR="00BA5117" w:rsidRPr="002209EC" w:rsidRDefault="00BA5117" w:rsidP="001B75AC">
            <w:pPr>
              <w:pStyle w:val="Listaszerbekezds"/>
              <w:ind w:left="0"/>
              <w:jc w:val="center"/>
              <w:rPr>
                <w:sz w:val="24"/>
                <w:szCs w:val="24"/>
                <w:lang w:eastAsia="hu-HU"/>
              </w:rPr>
            </w:pPr>
            <w:r>
              <w:rPr>
                <w:sz w:val="24"/>
                <w:szCs w:val="24"/>
                <w:lang w:eastAsia="hu-HU"/>
              </w:rPr>
              <w:t>kivett beépítetlen terület</w:t>
            </w:r>
          </w:p>
        </w:tc>
      </w:tr>
      <w:tr w:rsidR="00BA5117" w:rsidRPr="002209EC" w14:paraId="127E7961" w14:textId="77777777" w:rsidTr="001B75AC">
        <w:trPr>
          <w:jc w:val="center"/>
        </w:trPr>
        <w:tc>
          <w:tcPr>
            <w:tcW w:w="0" w:type="auto"/>
          </w:tcPr>
          <w:p w14:paraId="6C0DB22B" w14:textId="77777777" w:rsidR="00BA5117" w:rsidRPr="002209EC" w:rsidRDefault="00BA5117" w:rsidP="001B75AC">
            <w:pPr>
              <w:pStyle w:val="Listaszerbekezds"/>
              <w:ind w:left="0"/>
              <w:jc w:val="center"/>
              <w:rPr>
                <w:sz w:val="24"/>
                <w:szCs w:val="24"/>
                <w:lang w:eastAsia="hu-HU"/>
              </w:rPr>
            </w:pPr>
            <w:r>
              <w:rPr>
                <w:sz w:val="24"/>
                <w:szCs w:val="24"/>
                <w:lang w:eastAsia="hu-HU"/>
              </w:rPr>
              <w:t>4.</w:t>
            </w:r>
          </w:p>
        </w:tc>
        <w:tc>
          <w:tcPr>
            <w:tcW w:w="0" w:type="auto"/>
          </w:tcPr>
          <w:p w14:paraId="6478FB85"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belterület</w:t>
            </w:r>
          </w:p>
        </w:tc>
        <w:tc>
          <w:tcPr>
            <w:tcW w:w="0" w:type="auto"/>
          </w:tcPr>
          <w:p w14:paraId="1055FB34"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25/1.</w:t>
            </w:r>
          </w:p>
        </w:tc>
        <w:tc>
          <w:tcPr>
            <w:tcW w:w="3963" w:type="dxa"/>
          </w:tcPr>
          <w:p w14:paraId="4D92C438"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út</w:t>
            </w:r>
          </w:p>
        </w:tc>
      </w:tr>
      <w:tr w:rsidR="00BA5117" w:rsidRPr="002209EC" w14:paraId="0991458A" w14:textId="77777777" w:rsidTr="001B75AC">
        <w:trPr>
          <w:jc w:val="center"/>
        </w:trPr>
        <w:tc>
          <w:tcPr>
            <w:tcW w:w="0" w:type="auto"/>
          </w:tcPr>
          <w:p w14:paraId="19033A55" w14:textId="77777777" w:rsidR="00BA5117" w:rsidRPr="002209EC" w:rsidRDefault="00BA5117" w:rsidP="001B75AC">
            <w:pPr>
              <w:pStyle w:val="Listaszerbekezds"/>
              <w:ind w:left="0"/>
              <w:jc w:val="center"/>
              <w:rPr>
                <w:sz w:val="24"/>
                <w:szCs w:val="24"/>
                <w:lang w:eastAsia="hu-HU"/>
              </w:rPr>
            </w:pPr>
            <w:r>
              <w:rPr>
                <w:sz w:val="24"/>
                <w:szCs w:val="24"/>
                <w:lang w:eastAsia="hu-HU"/>
              </w:rPr>
              <w:t>5.</w:t>
            </w:r>
          </w:p>
        </w:tc>
        <w:tc>
          <w:tcPr>
            <w:tcW w:w="0" w:type="auto"/>
          </w:tcPr>
          <w:p w14:paraId="2BE19C48"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belterület</w:t>
            </w:r>
          </w:p>
        </w:tc>
        <w:tc>
          <w:tcPr>
            <w:tcW w:w="0" w:type="auto"/>
          </w:tcPr>
          <w:p w14:paraId="093541FD"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30/1</w:t>
            </w:r>
          </w:p>
        </w:tc>
        <w:tc>
          <w:tcPr>
            <w:tcW w:w="3963" w:type="dxa"/>
          </w:tcPr>
          <w:p w14:paraId="5B31337E"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Kossuth u.</w:t>
            </w:r>
          </w:p>
        </w:tc>
      </w:tr>
      <w:tr w:rsidR="00BA5117" w:rsidRPr="002209EC" w14:paraId="110C1DB5" w14:textId="77777777" w:rsidTr="001B75AC">
        <w:trPr>
          <w:jc w:val="center"/>
        </w:trPr>
        <w:tc>
          <w:tcPr>
            <w:tcW w:w="0" w:type="auto"/>
          </w:tcPr>
          <w:p w14:paraId="25256DAA" w14:textId="77777777" w:rsidR="00BA5117" w:rsidRPr="002209EC" w:rsidRDefault="00BA5117" w:rsidP="001B75AC">
            <w:pPr>
              <w:pStyle w:val="Listaszerbekezds"/>
              <w:ind w:left="0"/>
              <w:jc w:val="center"/>
              <w:rPr>
                <w:sz w:val="24"/>
                <w:szCs w:val="24"/>
                <w:lang w:eastAsia="hu-HU"/>
              </w:rPr>
            </w:pPr>
            <w:r>
              <w:rPr>
                <w:sz w:val="24"/>
                <w:szCs w:val="24"/>
                <w:lang w:eastAsia="hu-HU"/>
              </w:rPr>
              <w:t>6.</w:t>
            </w:r>
          </w:p>
        </w:tc>
        <w:tc>
          <w:tcPr>
            <w:tcW w:w="0" w:type="auto"/>
          </w:tcPr>
          <w:p w14:paraId="27ECE4E2"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belterület</w:t>
            </w:r>
          </w:p>
        </w:tc>
        <w:tc>
          <w:tcPr>
            <w:tcW w:w="0" w:type="auto"/>
          </w:tcPr>
          <w:p w14:paraId="46156893"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52</w:t>
            </w:r>
          </w:p>
        </w:tc>
        <w:tc>
          <w:tcPr>
            <w:tcW w:w="3963" w:type="dxa"/>
          </w:tcPr>
          <w:p w14:paraId="3E59AB44"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Kossuth u.</w:t>
            </w:r>
          </w:p>
        </w:tc>
      </w:tr>
      <w:tr w:rsidR="00BA5117" w:rsidRPr="002209EC" w14:paraId="6C7D3378" w14:textId="77777777" w:rsidTr="001B75AC">
        <w:trPr>
          <w:jc w:val="center"/>
        </w:trPr>
        <w:tc>
          <w:tcPr>
            <w:tcW w:w="0" w:type="auto"/>
          </w:tcPr>
          <w:p w14:paraId="18DC5F9B" w14:textId="77777777" w:rsidR="00BA5117" w:rsidRPr="002209EC" w:rsidRDefault="00BA5117" w:rsidP="001B75AC">
            <w:pPr>
              <w:pStyle w:val="Listaszerbekezds"/>
              <w:ind w:left="0"/>
              <w:jc w:val="center"/>
              <w:rPr>
                <w:sz w:val="24"/>
                <w:szCs w:val="24"/>
                <w:lang w:eastAsia="hu-HU"/>
              </w:rPr>
            </w:pPr>
            <w:r>
              <w:rPr>
                <w:sz w:val="24"/>
                <w:szCs w:val="24"/>
                <w:lang w:eastAsia="hu-HU"/>
              </w:rPr>
              <w:t>7.</w:t>
            </w:r>
          </w:p>
        </w:tc>
        <w:tc>
          <w:tcPr>
            <w:tcW w:w="0" w:type="auto"/>
          </w:tcPr>
          <w:p w14:paraId="594C6F49"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belterület</w:t>
            </w:r>
          </w:p>
        </w:tc>
        <w:tc>
          <w:tcPr>
            <w:tcW w:w="0" w:type="auto"/>
          </w:tcPr>
          <w:p w14:paraId="64562347"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73</w:t>
            </w:r>
          </w:p>
        </w:tc>
        <w:tc>
          <w:tcPr>
            <w:tcW w:w="3963" w:type="dxa"/>
          </w:tcPr>
          <w:p w14:paraId="579439E0"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Kossuth u.</w:t>
            </w:r>
          </w:p>
        </w:tc>
      </w:tr>
      <w:tr w:rsidR="00BA5117" w:rsidRPr="00795907" w14:paraId="3F32A715" w14:textId="77777777" w:rsidTr="001B75AC">
        <w:trPr>
          <w:jc w:val="center"/>
        </w:trPr>
        <w:tc>
          <w:tcPr>
            <w:tcW w:w="0" w:type="auto"/>
          </w:tcPr>
          <w:p w14:paraId="1A2C6E6B" w14:textId="77777777" w:rsidR="00BA5117" w:rsidRDefault="00BA5117" w:rsidP="001B75AC">
            <w:pPr>
              <w:pStyle w:val="Listaszerbekezds"/>
              <w:ind w:left="0"/>
              <w:jc w:val="center"/>
              <w:rPr>
                <w:sz w:val="24"/>
                <w:szCs w:val="24"/>
                <w:lang w:eastAsia="hu-HU"/>
              </w:rPr>
            </w:pPr>
            <w:r>
              <w:rPr>
                <w:sz w:val="24"/>
                <w:szCs w:val="24"/>
                <w:lang w:eastAsia="hu-HU"/>
              </w:rPr>
              <w:t>8.</w:t>
            </w:r>
          </w:p>
        </w:tc>
        <w:tc>
          <w:tcPr>
            <w:tcW w:w="0" w:type="auto"/>
          </w:tcPr>
          <w:p w14:paraId="3594C109" w14:textId="77777777" w:rsidR="00BA5117" w:rsidRPr="00426E4E" w:rsidRDefault="00BA5117" w:rsidP="001B75AC">
            <w:pPr>
              <w:pStyle w:val="Listaszerbekezds"/>
              <w:ind w:left="0"/>
              <w:jc w:val="center"/>
              <w:rPr>
                <w:sz w:val="24"/>
                <w:szCs w:val="24"/>
                <w:lang w:eastAsia="hu-HU"/>
              </w:rPr>
            </w:pPr>
            <w:r w:rsidRPr="00426E4E">
              <w:rPr>
                <w:sz w:val="24"/>
                <w:szCs w:val="24"/>
                <w:lang w:eastAsia="hu-HU"/>
              </w:rPr>
              <w:t>belterület</w:t>
            </w:r>
          </w:p>
        </w:tc>
        <w:tc>
          <w:tcPr>
            <w:tcW w:w="0" w:type="auto"/>
          </w:tcPr>
          <w:p w14:paraId="26BE38A8" w14:textId="77777777" w:rsidR="00BA5117" w:rsidRPr="00426E4E" w:rsidRDefault="00BA5117" w:rsidP="001B75AC">
            <w:pPr>
              <w:pStyle w:val="Listaszerbekezds"/>
              <w:ind w:left="0"/>
              <w:jc w:val="center"/>
              <w:rPr>
                <w:sz w:val="24"/>
                <w:szCs w:val="24"/>
                <w:lang w:eastAsia="hu-HU"/>
              </w:rPr>
            </w:pPr>
            <w:r w:rsidRPr="00426E4E">
              <w:rPr>
                <w:sz w:val="24"/>
                <w:szCs w:val="24"/>
                <w:lang w:eastAsia="hu-HU"/>
              </w:rPr>
              <w:t>75/2</w:t>
            </w:r>
          </w:p>
        </w:tc>
        <w:tc>
          <w:tcPr>
            <w:tcW w:w="3963" w:type="dxa"/>
          </w:tcPr>
          <w:p w14:paraId="6A905C52" w14:textId="77777777" w:rsidR="00BA5117" w:rsidRPr="00426E4E" w:rsidRDefault="00BA5117" w:rsidP="001B75AC">
            <w:pPr>
              <w:pStyle w:val="Listaszerbekezds"/>
              <w:ind w:left="0"/>
              <w:jc w:val="center"/>
              <w:rPr>
                <w:sz w:val="24"/>
                <w:szCs w:val="24"/>
                <w:lang w:eastAsia="hu-HU"/>
              </w:rPr>
            </w:pPr>
            <w:r w:rsidRPr="00426E4E">
              <w:rPr>
                <w:sz w:val="24"/>
                <w:szCs w:val="24"/>
                <w:lang w:eastAsia="hu-HU"/>
              </w:rPr>
              <w:t>közterület (Kossuth u.)</w:t>
            </w:r>
          </w:p>
        </w:tc>
      </w:tr>
      <w:tr w:rsidR="00BA5117" w:rsidRPr="002209EC" w14:paraId="061DD6A5" w14:textId="77777777" w:rsidTr="001B75AC">
        <w:trPr>
          <w:jc w:val="center"/>
        </w:trPr>
        <w:tc>
          <w:tcPr>
            <w:tcW w:w="0" w:type="auto"/>
          </w:tcPr>
          <w:p w14:paraId="15409CAF" w14:textId="77777777" w:rsidR="00BA5117" w:rsidRPr="002209EC" w:rsidRDefault="00BA5117" w:rsidP="001B75AC">
            <w:pPr>
              <w:pStyle w:val="Listaszerbekezds"/>
              <w:ind w:left="0"/>
              <w:jc w:val="center"/>
              <w:rPr>
                <w:sz w:val="24"/>
                <w:szCs w:val="24"/>
                <w:lang w:eastAsia="hu-HU"/>
              </w:rPr>
            </w:pPr>
            <w:r>
              <w:rPr>
                <w:sz w:val="24"/>
                <w:szCs w:val="24"/>
                <w:lang w:eastAsia="hu-HU"/>
              </w:rPr>
              <w:t>9.</w:t>
            </w:r>
          </w:p>
        </w:tc>
        <w:tc>
          <w:tcPr>
            <w:tcW w:w="0" w:type="auto"/>
          </w:tcPr>
          <w:p w14:paraId="6AC7A70F"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belterület</w:t>
            </w:r>
          </w:p>
        </w:tc>
        <w:tc>
          <w:tcPr>
            <w:tcW w:w="0" w:type="auto"/>
          </w:tcPr>
          <w:p w14:paraId="0860E137"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75/25</w:t>
            </w:r>
          </w:p>
        </w:tc>
        <w:tc>
          <w:tcPr>
            <w:tcW w:w="3963" w:type="dxa"/>
          </w:tcPr>
          <w:p w14:paraId="07ACAAB7"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közterület (Ifjúság- Béke összekötő</w:t>
            </w:r>
            <w:r>
              <w:rPr>
                <w:sz w:val="24"/>
                <w:szCs w:val="24"/>
                <w:lang w:eastAsia="hu-HU"/>
              </w:rPr>
              <w:t>)</w:t>
            </w:r>
          </w:p>
        </w:tc>
      </w:tr>
      <w:tr w:rsidR="00BA5117" w:rsidRPr="002209EC" w14:paraId="0E2A99F4" w14:textId="77777777" w:rsidTr="001B75AC">
        <w:trPr>
          <w:jc w:val="center"/>
        </w:trPr>
        <w:tc>
          <w:tcPr>
            <w:tcW w:w="0" w:type="auto"/>
          </w:tcPr>
          <w:p w14:paraId="41C03934" w14:textId="77777777" w:rsidR="00BA5117" w:rsidRPr="002209EC" w:rsidRDefault="00BA5117" w:rsidP="001B75AC">
            <w:pPr>
              <w:pStyle w:val="Listaszerbekezds"/>
              <w:ind w:left="0"/>
              <w:jc w:val="center"/>
              <w:rPr>
                <w:sz w:val="24"/>
                <w:szCs w:val="24"/>
                <w:lang w:eastAsia="hu-HU"/>
              </w:rPr>
            </w:pPr>
            <w:r>
              <w:rPr>
                <w:sz w:val="24"/>
                <w:szCs w:val="24"/>
                <w:lang w:eastAsia="hu-HU"/>
              </w:rPr>
              <w:t>10.</w:t>
            </w:r>
          </w:p>
        </w:tc>
        <w:tc>
          <w:tcPr>
            <w:tcW w:w="0" w:type="auto"/>
          </w:tcPr>
          <w:p w14:paraId="065F61C0"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belterület</w:t>
            </w:r>
          </w:p>
        </w:tc>
        <w:tc>
          <w:tcPr>
            <w:tcW w:w="0" w:type="auto"/>
          </w:tcPr>
          <w:p w14:paraId="1435BEC5"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75/26</w:t>
            </w:r>
          </w:p>
        </w:tc>
        <w:tc>
          <w:tcPr>
            <w:tcW w:w="3963" w:type="dxa"/>
          </w:tcPr>
          <w:p w14:paraId="6CE451FF"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közterület (Ifjúság u.)</w:t>
            </w:r>
          </w:p>
        </w:tc>
      </w:tr>
      <w:tr w:rsidR="00BA5117" w:rsidRPr="002209EC" w14:paraId="702FDEC4" w14:textId="77777777" w:rsidTr="001B75AC">
        <w:trPr>
          <w:jc w:val="center"/>
        </w:trPr>
        <w:tc>
          <w:tcPr>
            <w:tcW w:w="0" w:type="auto"/>
          </w:tcPr>
          <w:p w14:paraId="1360D1ED" w14:textId="77777777" w:rsidR="00BA5117" w:rsidRPr="002209EC" w:rsidRDefault="00BA5117" w:rsidP="001B75AC">
            <w:pPr>
              <w:pStyle w:val="Listaszerbekezds"/>
              <w:ind w:left="0"/>
              <w:jc w:val="center"/>
              <w:rPr>
                <w:sz w:val="24"/>
                <w:szCs w:val="24"/>
                <w:lang w:eastAsia="hu-HU"/>
              </w:rPr>
            </w:pPr>
            <w:r>
              <w:rPr>
                <w:sz w:val="24"/>
                <w:szCs w:val="24"/>
                <w:lang w:eastAsia="hu-HU"/>
              </w:rPr>
              <w:t>11.</w:t>
            </w:r>
          </w:p>
        </w:tc>
        <w:tc>
          <w:tcPr>
            <w:tcW w:w="0" w:type="auto"/>
          </w:tcPr>
          <w:p w14:paraId="046231FD"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belterület</w:t>
            </w:r>
          </w:p>
        </w:tc>
        <w:tc>
          <w:tcPr>
            <w:tcW w:w="0" w:type="auto"/>
          </w:tcPr>
          <w:p w14:paraId="462475ED"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75/38</w:t>
            </w:r>
          </w:p>
        </w:tc>
        <w:tc>
          <w:tcPr>
            <w:tcW w:w="3963" w:type="dxa"/>
          </w:tcPr>
          <w:p w14:paraId="7FCCD5B8"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közút (Ifjúság köz)</w:t>
            </w:r>
          </w:p>
        </w:tc>
      </w:tr>
      <w:tr w:rsidR="00BA5117" w:rsidRPr="00426E4E" w14:paraId="03E30C4D" w14:textId="77777777" w:rsidTr="001B75AC">
        <w:trPr>
          <w:jc w:val="center"/>
        </w:trPr>
        <w:tc>
          <w:tcPr>
            <w:tcW w:w="0" w:type="auto"/>
          </w:tcPr>
          <w:p w14:paraId="7781E6D5" w14:textId="77777777" w:rsidR="00BA5117" w:rsidRPr="00426E4E" w:rsidRDefault="00BA5117" w:rsidP="001B75AC">
            <w:pPr>
              <w:pStyle w:val="Listaszerbekezds"/>
              <w:ind w:left="0"/>
              <w:jc w:val="center"/>
              <w:rPr>
                <w:sz w:val="24"/>
                <w:szCs w:val="24"/>
                <w:lang w:eastAsia="hu-HU"/>
              </w:rPr>
            </w:pPr>
            <w:r>
              <w:rPr>
                <w:sz w:val="24"/>
                <w:szCs w:val="24"/>
                <w:lang w:eastAsia="hu-HU"/>
              </w:rPr>
              <w:t>12.</w:t>
            </w:r>
          </w:p>
        </w:tc>
        <w:tc>
          <w:tcPr>
            <w:tcW w:w="0" w:type="auto"/>
          </w:tcPr>
          <w:p w14:paraId="4D816D4B" w14:textId="77777777" w:rsidR="00BA5117" w:rsidRPr="00426E4E" w:rsidRDefault="00BA5117" w:rsidP="001B75AC">
            <w:pPr>
              <w:pStyle w:val="Listaszerbekezds"/>
              <w:ind w:left="0"/>
              <w:jc w:val="center"/>
              <w:rPr>
                <w:sz w:val="24"/>
                <w:szCs w:val="24"/>
                <w:lang w:eastAsia="hu-HU"/>
              </w:rPr>
            </w:pPr>
            <w:r>
              <w:rPr>
                <w:sz w:val="24"/>
                <w:szCs w:val="24"/>
                <w:lang w:eastAsia="hu-HU"/>
              </w:rPr>
              <w:t>belterület</w:t>
            </w:r>
          </w:p>
        </w:tc>
        <w:tc>
          <w:tcPr>
            <w:tcW w:w="0" w:type="auto"/>
          </w:tcPr>
          <w:p w14:paraId="794AB015" w14:textId="77777777" w:rsidR="00BA5117" w:rsidRPr="00426E4E" w:rsidRDefault="00BA5117" w:rsidP="001B75AC">
            <w:pPr>
              <w:pStyle w:val="Listaszerbekezds"/>
              <w:ind w:left="0"/>
              <w:jc w:val="center"/>
              <w:rPr>
                <w:sz w:val="24"/>
                <w:szCs w:val="24"/>
                <w:lang w:eastAsia="hu-HU"/>
              </w:rPr>
            </w:pPr>
            <w:r>
              <w:rPr>
                <w:sz w:val="24"/>
                <w:szCs w:val="24"/>
                <w:lang w:eastAsia="hu-HU"/>
              </w:rPr>
              <w:t>75/5</w:t>
            </w:r>
          </w:p>
        </w:tc>
        <w:tc>
          <w:tcPr>
            <w:tcW w:w="3963" w:type="dxa"/>
          </w:tcPr>
          <w:p w14:paraId="41520DAA" w14:textId="77777777" w:rsidR="00BA5117" w:rsidRPr="00426E4E" w:rsidRDefault="00BA5117" w:rsidP="001B75AC">
            <w:pPr>
              <w:pStyle w:val="Listaszerbekezds"/>
              <w:ind w:left="0"/>
              <w:jc w:val="center"/>
              <w:rPr>
                <w:sz w:val="24"/>
                <w:szCs w:val="24"/>
                <w:lang w:eastAsia="hu-HU"/>
              </w:rPr>
            </w:pPr>
            <w:r>
              <w:rPr>
                <w:sz w:val="24"/>
                <w:szCs w:val="24"/>
                <w:lang w:eastAsia="hu-HU"/>
              </w:rPr>
              <w:t>közterület</w:t>
            </w:r>
          </w:p>
        </w:tc>
      </w:tr>
      <w:tr w:rsidR="00BA5117" w:rsidRPr="002209EC" w14:paraId="7B33EF05" w14:textId="77777777" w:rsidTr="001B75AC">
        <w:trPr>
          <w:jc w:val="center"/>
        </w:trPr>
        <w:tc>
          <w:tcPr>
            <w:tcW w:w="0" w:type="auto"/>
          </w:tcPr>
          <w:p w14:paraId="385B9BC6" w14:textId="77777777" w:rsidR="00BA5117" w:rsidRPr="002209EC" w:rsidRDefault="00BA5117" w:rsidP="001B75AC">
            <w:pPr>
              <w:pStyle w:val="Listaszerbekezds"/>
              <w:ind w:left="0"/>
              <w:jc w:val="center"/>
              <w:rPr>
                <w:sz w:val="24"/>
                <w:szCs w:val="24"/>
                <w:lang w:eastAsia="hu-HU"/>
              </w:rPr>
            </w:pPr>
            <w:r>
              <w:rPr>
                <w:sz w:val="24"/>
                <w:szCs w:val="24"/>
                <w:lang w:eastAsia="hu-HU"/>
              </w:rPr>
              <w:t>13.</w:t>
            </w:r>
          </w:p>
        </w:tc>
        <w:tc>
          <w:tcPr>
            <w:tcW w:w="0" w:type="auto"/>
          </w:tcPr>
          <w:p w14:paraId="2D73BE71"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belterület</w:t>
            </w:r>
          </w:p>
        </w:tc>
        <w:tc>
          <w:tcPr>
            <w:tcW w:w="0" w:type="auto"/>
          </w:tcPr>
          <w:p w14:paraId="4C5DC1C7"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89</w:t>
            </w:r>
          </w:p>
        </w:tc>
        <w:tc>
          <w:tcPr>
            <w:tcW w:w="3963" w:type="dxa"/>
          </w:tcPr>
          <w:p w14:paraId="43DFC922"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közterület (Dózsa u.)</w:t>
            </w:r>
          </w:p>
        </w:tc>
      </w:tr>
      <w:tr w:rsidR="00BA5117" w:rsidRPr="002209EC" w14:paraId="3A0F9CD8" w14:textId="77777777" w:rsidTr="001B75AC">
        <w:trPr>
          <w:jc w:val="center"/>
        </w:trPr>
        <w:tc>
          <w:tcPr>
            <w:tcW w:w="0" w:type="auto"/>
          </w:tcPr>
          <w:p w14:paraId="12659292" w14:textId="77777777" w:rsidR="00BA5117" w:rsidRPr="002209EC" w:rsidRDefault="00BA5117" w:rsidP="001B75AC">
            <w:pPr>
              <w:pStyle w:val="Listaszerbekezds"/>
              <w:ind w:left="0"/>
              <w:jc w:val="center"/>
              <w:rPr>
                <w:sz w:val="24"/>
                <w:szCs w:val="24"/>
                <w:lang w:eastAsia="hu-HU"/>
              </w:rPr>
            </w:pPr>
            <w:r>
              <w:rPr>
                <w:sz w:val="24"/>
                <w:szCs w:val="24"/>
                <w:lang w:eastAsia="hu-HU"/>
              </w:rPr>
              <w:t>14.</w:t>
            </w:r>
          </w:p>
        </w:tc>
        <w:tc>
          <w:tcPr>
            <w:tcW w:w="0" w:type="auto"/>
          </w:tcPr>
          <w:p w14:paraId="5DB4B956"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belterület</w:t>
            </w:r>
          </w:p>
        </w:tc>
        <w:tc>
          <w:tcPr>
            <w:tcW w:w="0" w:type="auto"/>
          </w:tcPr>
          <w:p w14:paraId="79371153"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125/3</w:t>
            </w:r>
          </w:p>
        </w:tc>
        <w:tc>
          <w:tcPr>
            <w:tcW w:w="3963" w:type="dxa"/>
          </w:tcPr>
          <w:p w14:paraId="50A08B5F"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közterület (Rákóczi u.)</w:t>
            </w:r>
          </w:p>
        </w:tc>
      </w:tr>
      <w:tr w:rsidR="00BA5117" w:rsidRPr="002209EC" w14:paraId="349573F8" w14:textId="77777777" w:rsidTr="001B75AC">
        <w:trPr>
          <w:jc w:val="center"/>
        </w:trPr>
        <w:tc>
          <w:tcPr>
            <w:tcW w:w="0" w:type="auto"/>
          </w:tcPr>
          <w:p w14:paraId="0400E270" w14:textId="77777777" w:rsidR="00BA5117" w:rsidRPr="002209EC" w:rsidRDefault="00BA5117" w:rsidP="001B75AC">
            <w:pPr>
              <w:pStyle w:val="Listaszerbekezds"/>
              <w:ind w:left="0"/>
              <w:jc w:val="center"/>
              <w:rPr>
                <w:sz w:val="24"/>
                <w:szCs w:val="24"/>
                <w:lang w:eastAsia="hu-HU"/>
              </w:rPr>
            </w:pPr>
            <w:r>
              <w:rPr>
                <w:sz w:val="24"/>
                <w:szCs w:val="24"/>
                <w:lang w:eastAsia="hu-HU"/>
              </w:rPr>
              <w:t>15.</w:t>
            </w:r>
          </w:p>
        </w:tc>
        <w:tc>
          <w:tcPr>
            <w:tcW w:w="0" w:type="auto"/>
          </w:tcPr>
          <w:p w14:paraId="30FB9F9B"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belterület</w:t>
            </w:r>
          </w:p>
        </w:tc>
        <w:tc>
          <w:tcPr>
            <w:tcW w:w="0" w:type="auto"/>
          </w:tcPr>
          <w:p w14:paraId="4026CAA3"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160</w:t>
            </w:r>
          </w:p>
        </w:tc>
        <w:tc>
          <w:tcPr>
            <w:tcW w:w="3963" w:type="dxa"/>
          </w:tcPr>
          <w:p w14:paraId="2B389413"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közterület (Bányász u.)</w:t>
            </w:r>
          </w:p>
        </w:tc>
      </w:tr>
      <w:tr w:rsidR="00BA5117" w:rsidRPr="002209EC" w14:paraId="4B4ABF84" w14:textId="77777777" w:rsidTr="001B75AC">
        <w:trPr>
          <w:jc w:val="center"/>
        </w:trPr>
        <w:tc>
          <w:tcPr>
            <w:tcW w:w="0" w:type="auto"/>
          </w:tcPr>
          <w:p w14:paraId="648ECD7A" w14:textId="77777777" w:rsidR="00BA5117" w:rsidRPr="002209EC" w:rsidRDefault="00BA5117" w:rsidP="001B75AC">
            <w:pPr>
              <w:pStyle w:val="Listaszerbekezds"/>
              <w:ind w:left="0"/>
              <w:jc w:val="center"/>
              <w:rPr>
                <w:sz w:val="24"/>
                <w:szCs w:val="24"/>
                <w:lang w:eastAsia="hu-HU"/>
              </w:rPr>
            </w:pPr>
            <w:r>
              <w:rPr>
                <w:sz w:val="24"/>
                <w:szCs w:val="24"/>
                <w:lang w:eastAsia="hu-HU"/>
              </w:rPr>
              <w:t>16.</w:t>
            </w:r>
          </w:p>
        </w:tc>
        <w:tc>
          <w:tcPr>
            <w:tcW w:w="0" w:type="auto"/>
          </w:tcPr>
          <w:p w14:paraId="556DC019"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belterület</w:t>
            </w:r>
          </w:p>
        </w:tc>
        <w:tc>
          <w:tcPr>
            <w:tcW w:w="0" w:type="auto"/>
          </w:tcPr>
          <w:p w14:paraId="6E6F65CE"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197</w:t>
            </w:r>
          </w:p>
        </w:tc>
        <w:tc>
          <w:tcPr>
            <w:tcW w:w="3963" w:type="dxa"/>
          </w:tcPr>
          <w:p w14:paraId="42A1912A"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közterület (Petőfi u.)</w:t>
            </w:r>
          </w:p>
        </w:tc>
      </w:tr>
      <w:tr w:rsidR="00BA5117" w:rsidRPr="002209EC" w14:paraId="06D8015B" w14:textId="77777777" w:rsidTr="001B75AC">
        <w:trPr>
          <w:jc w:val="center"/>
        </w:trPr>
        <w:tc>
          <w:tcPr>
            <w:tcW w:w="0" w:type="auto"/>
          </w:tcPr>
          <w:p w14:paraId="0DA1FAD5" w14:textId="77777777" w:rsidR="00BA5117" w:rsidRPr="002209EC" w:rsidRDefault="00BA5117" w:rsidP="001B75AC">
            <w:pPr>
              <w:pStyle w:val="Listaszerbekezds"/>
              <w:ind w:left="0"/>
              <w:jc w:val="center"/>
              <w:rPr>
                <w:sz w:val="24"/>
                <w:szCs w:val="24"/>
                <w:lang w:eastAsia="hu-HU"/>
              </w:rPr>
            </w:pPr>
            <w:r>
              <w:rPr>
                <w:sz w:val="24"/>
                <w:szCs w:val="24"/>
                <w:lang w:eastAsia="hu-HU"/>
              </w:rPr>
              <w:t>17.</w:t>
            </w:r>
          </w:p>
        </w:tc>
        <w:tc>
          <w:tcPr>
            <w:tcW w:w="0" w:type="auto"/>
          </w:tcPr>
          <w:p w14:paraId="1A20629F"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belterület</w:t>
            </w:r>
          </w:p>
        </w:tc>
        <w:tc>
          <w:tcPr>
            <w:tcW w:w="0" w:type="auto"/>
          </w:tcPr>
          <w:p w14:paraId="67742BCD"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219</w:t>
            </w:r>
          </w:p>
        </w:tc>
        <w:tc>
          <w:tcPr>
            <w:tcW w:w="3963" w:type="dxa"/>
          </w:tcPr>
          <w:p w14:paraId="6EC14098"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közterület (Petőfi u.)</w:t>
            </w:r>
          </w:p>
        </w:tc>
      </w:tr>
      <w:tr w:rsidR="00BA5117" w:rsidRPr="002209EC" w14:paraId="751F872C" w14:textId="77777777" w:rsidTr="001B75AC">
        <w:trPr>
          <w:jc w:val="center"/>
        </w:trPr>
        <w:tc>
          <w:tcPr>
            <w:tcW w:w="0" w:type="auto"/>
          </w:tcPr>
          <w:p w14:paraId="27B8B689" w14:textId="77777777" w:rsidR="00BA5117" w:rsidRPr="002209EC" w:rsidRDefault="00BA5117" w:rsidP="001B75AC">
            <w:pPr>
              <w:pStyle w:val="Listaszerbekezds"/>
              <w:ind w:left="0"/>
              <w:jc w:val="center"/>
              <w:rPr>
                <w:sz w:val="24"/>
                <w:szCs w:val="24"/>
                <w:lang w:eastAsia="hu-HU"/>
              </w:rPr>
            </w:pPr>
            <w:r>
              <w:rPr>
                <w:sz w:val="24"/>
                <w:szCs w:val="24"/>
                <w:lang w:eastAsia="hu-HU"/>
              </w:rPr>
              <w:t>18.</w:t>
            </w:r>
          </w:p>
        </w:tc>
        <w:tc>
          <w:tcPr>
            <w:tcW w:w="0" w:type="auto"/>
          </w:tcPr>
          <w:p w14:paraId="743F5B44"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belterület</w:t>
            </w:r>
          </w:p>
        </w:tc>
        <w:tc>
          <w:tcPr>
            <w:tcW w:w="0" w:type="auto"/>
          </w:tcPr>
          <w:p w14:paraId="3D9D3411"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238/2</w:t>
            </w:r>
          </w:p>
        </w:tc>
        <w:tc>
          <w:tcPr>
            <w:tcW w:w="3963" w:type="dxa"/>
          </w:tcPr>
          <w:p w14:paraId="52E34D76"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közterület (Akácfa u.)</w:t>
            </w:r>
          </w:p>
        </w:tc>
      </w:tr>
      <w:tr w:rsidR="00BA5117" w:rsidRPr="002209EC" w14:paraId="354359F2" w14:textId="77777777" w:rsidTr="001B75AC">
        <w:trPr>
          <w:jc w:val="center"/>
        </w:trPr>
        <w:tc>
          <w:tcPr>
            <w:tcW w:w="0" w:type="auto"/>
          </w:tcPr>
          <w:p w14:paraId="5591A4FC" w14:textId="77777777" w:rsidR="00BA5117" w:rsidRPr="002209EC" w:rsidRDefault="00BA5117" w:rsidP="001B75AC">
            <w:pPr>
              <w:pStyle w:val="Listaszerbekezds"/>
              <w:ind w:left="0"/>
              <w:jc w:val="center"/>
              <w:rPr>
                <w:sz w:val="24"/>
                <w:szCs w:val="24"/>
                <w:lang w:eastAsia="hu-HU"/>
              </w:rPr>
            </w:pPr>
            <w:r>
              <w:rPr>
                <w:sz w:val="24"/>
                <w:szCs w:val="24"/>
                <w:lang w:eastAsia="hu-HU"/>
              </w:rPr>
              <w:t>19.</w:t>
            </w:r>
          </w:p>
        </w:tc>
        <w:tc>
          <w:tcPr>
            <w:tcW w:w="0" w:type="auto"/>
          </w:tcPr>
          <w:p w14:paraId="4F733714"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belterület</w:t>
            </w:r>
          </w:p>
        </w:tc>
        <w:tc>
          <w:tcPr>
            <w:tcW w:w="0" w:type="auto"/>
          </w:tcPr>
          <w:p w14:paraId="1214EAD0"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267</w:t>
            </w:r>
          </w:p>
        </w:tc>
        <w:tc>
          <w:tcPr>
            <w:tcW w:w="3963" w:type="dxa"/>
          </w:tcPr>
          <w:p w14:paraId="4780DA4B" w14:textId="77777777" w:rsidR="00BA5117" w:rsidRPr="002209EC" w:rsidRDefault="00BA5117" w:rsidP="001B75AC">
            <w:pPr>
              <w:pStyle w:val="Listaszerbekezds"/>
              <w:ind w:left="0"/>
              <w:jc w:val="center"/>
              <w:rPr>
                <w:sz w:val="24"/>
                <w:szCs w:val="24"/>
                <w:lang w:eastAsia="hu-HU"/>
              </w:rPr>
            </w:pPr>
            <w:r w:rsidRPr="002209EC">
              <w:rPr>
                <w:sz w:val="24"/>
                <w:szCs w:val="24"/>
                <w:lang w:eastAsia="hu-HU"/>
              </w:rPr>
              <w:t>közterület (Béke u.)</w:t>
            </w:r>
          </w:p>
        </w:tc>
      </w:tr>
      <w:tr w:rsidR="00BA5117" w:rsidRPr="00D8144E" w14:paraId="57B4681A" w14:textId="77777777" w:rsidTr="001B75AC">
        <w:trPr>
          <w:jc w:val="center"/>
        </w:trPr>
        <w:tc>
          <w:tcPr>
            <w:tcW w:w="0" w:type="auto"/>
          </w:tcPr>
          <w:p w14:paraId="73DE6590" w14:textId="77777777" w:rsidR="00BA5117" w:rsidRPr="00D8144E" w:rsidRDefault="00BA5117" w:rsidP="001B75AC">
            <w:pPr>
              <w:pStyle w:val="Listaszerbekezds"/>
              <w:ind w:left="0"/>
              <w:jc w:val="center"/>
              <w:rPr>
                <w:sz w:val="24"/>
                <w:szCs w:val="24"/>
                <w:lang w:eastAsia="hu-HU"/>
              </w:rPr>
            </w:pPr>
            <w:r>
              <w:rPr>
                <w:sz w:val="24"/>
                <w:szCs w:val="24"/>
                <w:lang w:eastAsia="hu-HU"/>
              </w:rPr>
              <w:t>20.</w:t>
            </w:r>
          </w:p>
        </w:tc>
        <w:tc>
          <w:tcPr>
            <w:tcW w:w="0" w:type="auto"/>
          </w:tcPr>
          <w:p w14:paraId="35EB3E8C" w14:textId="77777777" w:rsidR="00BA5117" w:rsidRPr="00D8144E" w:rsidRDefault="00BA5117" w:rsidP="001B75AC">
            <w:pPr>
              <w:pStyle w:val="Listaszerbekezds"/>
              <w:ind w:left="0"/>
              <w:jc w:val="center"/>
              <w:rPr>
                <w:sz w:val="24"/>
                <w:szCs w:val="24"/>
                <w:lang w:eastAsia="hu-HU"/>
              </w:rPr>
            </w:pPr>
            <w:r w:rsidRPr="00D8144E">
              <w:rPr>
                <w:sz w:val="24"/>
                <w:szCs w:val="24"/>
                <w:lang w:eastAsia="hu-HU"/>
              </w:rPr>
              <w:t>belterület</w:t>
            </w:r>
          </w:p>
        </w:tc>
        <w:tc>
          <w:tcPr>
            <w:tcW w:w="0" w:type="auto"/>
          </w:tcPr>
          <w:p w14:paraId="1CCB56CE" w14:textId="77777777" w:rsidR="00BA5117" w:rsidRPr="00D8144E" w:rsidRDefault="00BA5117" w:rsidP="001B75AC">
            <w:pPr>
              <w:pStyle w:val="Listaszerbekezds"/>
              <w:ind w:left="0"/>
              <w:jc w:val="center"/>
              <w:rPr>
                <w:sz w:val="24"/>
                <w:szCs w:val="24"/>
                <w:lang w:eastAsia="hu-HU"/>
              </w:rPr>
            </w:pPr>
            <w:r w:rsidRPr="00D8144E">
              <w:rPr>
                <w:sz w:val="24"/>
                <w:szCs w:val="24"/>
                <w:lang w:eastAsia="hu-HU"/>
              </w:rPr>
              <w:t>274</w:t>
            </w:r>
          </w:p>
        </w:tc>
        <w:tc>
          <w:tcPr>
            <w:tcW w:w="3963" w:type="dxa"/>
          </w:tcPr>
          <w:p w14:paraId="3FCDDD6D" w14:textId="77777777" w:rsidR="00BA5117" w:rsidRPr="00D8144E" w:rsidRDefault="00BA5117" w:rsidP="001B75AC">
            <w:pPr>
              <w:pStyle w:val="Listaszerbekezds"/>
              <w:ind w:left="0"/>
              <w:jc w:val="center"/>
              <w:rPr>
                <w:sz w:val="24"/>
                <w:szCs w:val="24"/>
                <w:lang w:eastAsia="hu-HU"/>
              </w:rPr>
            </w:pPr>
            <w:r w:rsidRPr="00D8144E">
              <w:rPr>
                <w:sz w:val="24"/>
                <w:szCs w:val="24"/>
                <w:lang w:eastAsia="hu-HU"/>
              </w:rPr>
              <w:t>közterület (Ady u.)</w:t>
            </w:r>
          </w:p>
        </w:tc>
      </w:tr>
      <w:tr w:rsidR="00BA5117" w:rsidRPr="00D8144E" w14:paraId="3CECBB17" w14:textId="77777777" w:rsidTr="001B75AC">
        <w:trPr>
          <w:jc w:val="center"/>
        </w:trPr>
        <w:tc>
          <w:tcPr>
            <w:tcW w:w="0" w:type="auto"/>
          </w:tcPr>
          <w:p w14:paraId="3F0A8E8E" w14:textId="77777777" w:rsidR="00BA5117" w:rsidRPr="00D8144E" w:rsidRDefault="00BA5117" w:rsidP="001B75AC">
            <w:pPr>
              <w:pStyle w:val="Listaszerbekezds"/>
              <w:ind w:left="0"/>
              <w:jc w:val="center"/>
              <w:rPr>
                <w:sz w:val="24"/>
                <w:szCs w:val="24"/>
                <w:lang w:eastAsia="hu-HU"/>
              </w:rPr>
            </w:pPr>
            <w:r>
              <w:rPr>
                <w:sz w:val="24"/>
                <w:szCs w:val="24"/>
                <w:lang w:eastAsia="hu-HU"/>
              </w:rPr>
              <w:t>21.</w:t>
            </w:r>
          </w:p>
        </w:tc>
        <w:tc>
          <w:tcPr>
            <w:tcW w:w="0" w:type="auto"/>
          </w:tcPr>
          <w:p w14:paraId="130BA0A6" w14:textId="77777777" w:rsidR="00BA5117" w:rsidRPr="00D8144E" w:rsidRDefault="00BA5117" w:rsidP="001B75AC">
            <w:pPr>
              <w:pStyle w:val="Listaszerbekezds"/>
              <w:ind w:left="0"/>
              <w:jc w:val="center"/>
              <w:rPr>
                <w:sz w:val="24"/>
                <w:szCs w:val="24"/>
                <w:lang w:eastAsia="hu-HU"/>
              </w:rPr>
            </w:pPr>
            <w:r w:rsidRPr="00D8144E">
              <w:rPr>
                <w:sz w:val="24"/>
                <w:szCs w:val="24"/>
                <w:lang w:eastAsia="hu-HU"/>
              </w:rPr>
              <w:t>belterület</w:t>
            </w:r>
          </w:p>
        </w:tc>
        <w:tc>
          <w:tcPr>
            <w:tcW w:w="0" w:type="auto"/>
          </w:tcPr>
          <w:p w14:paraId="401EC996" w14:textId="77777777" w:rsidR="00BA5117" w:rsidRPr="00D8144E" w:rsidRDefault="00BA5117" w:rsidP="001B75AC">
            <w:pPr>
              <w:pStyle w:val="Listaszerbekezds"/>
              <w:ind w:left="0"/>
              <w:jc w:val="center"/>
              <w:rPr>
                <w:sz w:val="24"/>
                <w:szCs w:val="24"/>
                <w:lang w:eastAsia="hu-HU"/>
              </w:rPr>
            </w:pPr>
            <w:r w:rsidRPr="00D8144E">
              <w:rPr>
                <w:sz w:val="24"/>
                <w:szCs w:val="24"/>
                <w:lang w:eastAsia="hu-HU"/>
              </w:rPr>
              <w:t>294</w:t>
            </w:r>
          </w:p>
        </w:tc>
        <w:tc>
          <w:tcPr>
            <w:tcW w:w="3963" w:type="dxa"/>
          </w:tcPr>
          <w:p w14:paraId="78284BB1" w14:textId="77777777" w:rsidR="00BA5117" w:rsidRPr="00D8144E" w:rsidRDefault="00BA5117" w:rsidP="001B75AC">
            <w:pPr>
              <w:pStyle w:val="Listaszerbekezds"/>
              <w:ind w:left="0"/>
              <w:jc w:val="center"/>
              <w:rPr>
                <w:sz w:val="24"/>
                <w:szCs w:val="24"/>
                <w:lang w:eastAsia="hu-HU"/>
              </w:rPr>
            </w:pPr>
            <w:r w:rsidRPr="00D8144E">
              <w:rPr>
                <w:sz w:val="24"/>
                <w:szCs w:val="24"/>
                <w:lang w:eastAsia="hu-HU"/>
              </w:rPr>
              <w:t>közterület (Rózsa u.)</w:t>
            </w:r>
          </w:p>
        </w:tc>
      </w:tr>
      <w:tr w:rsidR="00BA5117" w:rsidRPr="00D8144E" w14:paraId="54C4154E" w14:textId="77777777" w:rsidTr="001B75AC">
        <w:trPr>
          <w:jc w:val="center"/>
        </w:trPr>
        <w:tc>
          <w:tcPr>
            <w:tcW w:w="0" w:type="auto"/>
          </w:tcPr>
          <w:p w14:paraId="60D22982" w14:textId="77777777" w:rsidR="00BA5117" w:rsidRPr="00D8144E" w:rsidRDefault="00BA5117" w:rsidP="001B75AC">
            <w:pPr>
              <w:pStyle w:val="Listaszerbekezds"/>
              <w:ind w:left="0"/>
              <w:jc w:val="center"/>
              <w:rPr>
                <w:sz w:val="24"/>
                <w:szCs w:val="24"/>
                <w:lang w:eastAsia="hu-HU"/>
              </w:rPr>
            </w:pPr>
            <w:r>
              <w:rPr>
                <w:sz w:val="24"/>
                <w:szCs w:val="24"/>
                <w:lang w:eastAsia="hu-HU"/>
              </w:rPr>
              <w:t>22.</w:t>
            </w:r>
          </w:p>
        </w:tc>
        <w:tc>
          <w:tcPr>
            <w:tcW w:w="0" w:type="auto"/>
          </w:tcPr>
          <w:p w14:paraId="798F5D5B" w14:textId="77777777" w:rsidR="00BA5117" w:rsidRPr="00D8144E" w:rsidRDefault="00BA5117" w:rsidP="001B75AC">
            <w:pPr>
              <w:pStyle w:val="Listaszerbekezds"/>
              <w:ind w:left="0"/>
              <w:jc w:val="center"/>
              <w:rPr>
                <w:sz w:val="24"/>
                <w:szCs w:val="24"/>
                <w:lang w:eastAsia="hu-HU"/>
              </w:rPr>
            </w:pPr>
            <w:r w:rsidRPr="00D8144E">
              <w:rPr>
                <w:sz w:val="24"/>
                <w:szCs w:val="24"/>
                <w:lang w:eastAsia="hu-HU"/>
              </w:rPr>
              <w:t>belterület</w:t>
            </w:r>
          </w:p>
        </w:tc>
        <w:tc>
          <w:tcPr>
            <w:tcW w:w="0" w:type="auto"/>
          </w:tcPr>
          <w:p w14:paraId="0BFD52F0" w14:textId="77777777" w:rsidR="00BA5117" w:rsidRPr="00D8144E" w:rsidRDefault="00BA5117" w:rsidP="001B75AC">
            <w:pPr>
              <w:pStyle w:val="Listaszerbekezds"/>
              <w:ind w:left="0"/>
              <w:jc w:val="center"/>
              <w:rPr>
                <w:sz w:val="24"/>
                <w:szCs w:val="24"/>
                <w:lang w:eastAsia="hu-HU"/>
              </w:rPr>
            </w:pPr>
            <w:r w:rsidRPr="00D8144E">
              <w:rPr>
                <w:sz w:val="24"/>
                <w:szCs w:val="24"/>
                <w:lang w:eastAsia="hu-HU"/>
              </w:rPr>
              <w:t>335</w:t>
            </w:r>
          </w:p>
        </w:tc>
        <w:tc>
          <w:tcPr>
            <w:tcW w:w="3963" w:type="dxa"/>
          </w:tcPr>
          <w:p w14:paraId="106383CD" w14:textId="77777777" w:rsidR="00BA5117" w:rsidRPr="00D8144E" w:rsidRDefault="00BA5117" w:rsidP="001B75AC">
            <w:pPr>
              <w:pStyle w:val="Listaszerbekezds"/>
              <w:ind w:left="0"/>
              <w:jc w:val="center"/>
              <w:rPr>
                <w:sz w:val="24"/>
                <w:szCs w:val="24"/>
                <w:lang w:eastAsia="hu-HU"/>
              </w:rPr>
            </w:pPr>
            <w:r w:rsidRPr="00D8144E">
              <w:rPr>
                <w:sz w:val="24"/>
                <w:szCs w:val="24"/>
                <w:lang w:eastAsia="hu-HU"/>
              </w:rPr>
              <w:t>közterület (Arany J. u.)</w:t>
            </w:r>
          </w:p>
        </w:tc>
      </w:tr>
      <w:tr w:rsidR="00BA5117" w:rsidRPr="00BF2254" w14:paraId="48BE6832" w14:textId="77777777" w:rsidTr="001B75AC">
        <w:trPr>
          <w:jc w:val="center"/>
        </w:trPr>
        <w:tc>
          <w:tcPr>
            <w:tcW w:w="0" w:type="auto"/>
          </w:tcPr>
          <w:p w14:paraId="01723645" w14:textId="77777777" w:rsidR="00BA5117" w:rsidRPr="00BF2254" w:rsidRDefault="00BA5117" w:rsidP="001B75AC">
            <w:pPr>
              <w:pStyle w:val="Listaszerbekezds"/>
              <w:ind w:left="0"/>
              <w:jc w:val="center"/>
              <w:rPr>
                <w:sz w:val="24"/>
                <w:szCs w:val="24"/>
                <w:lang w:eastAsia="hu-HU"/>
              </w:rPr>
            </w:pPr>
            <w:r>
              <w:rPr>
                <w:sz w:val="24"/>
                <w:szCs w:val="24"/>
                <w:lang w:eastAsia="hu-HU"/>
              </w:rPr>
              <w:t>23.</w:t>
            </w:r>
          </w:p>
        </w:tc>
        <w:tc>
          <w:tcPr>
            <w:tcW w:w="0" w:type="auto"/>
          </w:tcPr>
          <w:p w14:paraId="15989BE2" w14:textId="77777777" w:rsidR="00BA5117" w:rsidRPr="00BF2254" w:rsidRDefault="00BA5117" w:rsidP="001B75AC">
            <w:pPr>
              <w:pStyle w:val="Listaszerbekezds"/>
              <w:ind w:left="0"/>
              <w:jc w:val="center"/>
              <w:rPr>
                <w:sz w:val="24"/>
                <w:szCs w:val="24"/>
                <w:lang w:eastAsia="hu-HU"/>
              </w:rPr>
            </w:pPr>
            <w:r w:rsidRPr="00BF2254">
              <w:rPr>
                <w:sz w:val="24"/>
                <w:szCs w:val="24"/>
                <w:lang w:eastAsia="hu-HU"/>
              </w:rPr>
              <w:t>belterület</w:t>
            </w:r>
          </w:p>
        </w:tc>
        <w:tc>
          <w:tcPr>
            <w:tcW w:w="0" w:type="auto"/>
          </w:tcPr>
          <w:p w14:paraId="1AA0E407" w14:textId="77777777" w:rsidR="00BA5117" w:rsidRPr="00BF2254" w:rsidRDefault="00BA5117" w:rsidP="001B75AC">
            <w:pPr>
              <w:pStyle w:val="Listaszerbekezds"/>
              <w:ind w:left="0"/>
              <w:jc w:val="center"/>
              <w:rPr>
                <w:sz w:val="24"/>
                <w:szCs w:val="24"/>
                <w:lang w:eastAsia="hu-HU"/>
              </w:rPr>
            </w:pPr>
            <w:r w:rsidRPr="00BF2254">
              <w:rPr>
                <w:sz w:val="24"/>
                <w:szCs w:val="24"/>
                <w:lang w:eastAsia="hu-HU"/>
              </w:rPr>
              <w:t>344</w:t>
            </w:r>
          </w:p>
        </w:tc>
        <w:tc>
          <w:tcPr>
            <w:tcW w:w="3963" w:type="dxa"/>
          </w:tcPr>
          <w:p w14:paraId="2958A4FE" w14:textId="77777777" w:rsidR="00BA5117" w:rsidRPr="00BF2254" w:rsidRDefault="00BA5117" w:rsidP="001B75AC">
            <w:pPr>
              <w:pStyle w:val="Listaszerbekezds"/>
              <w:ind w:left="0"/>
              <w:jc w:val="center"/>
              <w:rPr>
                <w:sz w:val="24"/>
                <w:szCs w:val="24"/>
                <w:lang w:eastAsia="hu-HU"/>
              </w:rPr>
            </w:pPr>
            <w:r w:rsidRPr="00BF2254">
              <w:rPr>
                <w:sz w:val="24"/>
                <w:szCs w:val="24"/>
                <w:lang w:eastAsia="hu-HU"/>
              </w:rPr>
              <w:t>közút (Vörösmarty köz)</w:t>
            </w:r>
          </w:p>
        </w:tc>
      </w:tr>
      <w:tr w:rsidR="00BA5117" w:rsidRPr="00BF2254" w14:paraId="348C679E" w14:textId="77777777" w:rsidTr="001B75AC">
        <w:trPr>
          <w:jc w:val="center"/>
        </w:trPr>
        <w:tc>
          <w:tcPr>
            <w:tcW w:w="0" w:type="auto"/>
          </w:tcPr>
          <w:p w14:paraId="4BB02609" w14:textId="77777777" w:rsidR="00BA5117" w:rsidRPr="00BF2254" w:rsidRDefault="00BA5117" w:rsidP="001B75AC">
            <w:pPr>
              <w:pStyle w:val="Listaszerbekezds"/>
              <w:ind w:left="0"/>
              <w:jc w:val="center"/>
              <w:rPr>
                <w:sz w:val="24"/>
                <w:szCs w:val="24"/>
                <w:lang w:eastAsia="hu-HU"/>
              </w:rPr>
            </w:pPr>
            <w:r>
              <w:rPr>
                <w:sz w:val="24"/>
                <w:szCs w:val="24"/>
                <w:lang w:eastAsia="hu-HU"/>
              </w:rPr>
              <w:t>24.</w:t>
            </w:r>
          </w:p>
        </w:tc>
        <w:tc>
          <w:tcPr>
            <w:tcW w:w="0" w:type="auto"/>
          </w:tcPr>
          <w:p w14:paraId="3FAFFD96" w14:textId="77777777" w:rsidR="00BA5117" w:rsidRPr="00BF2254" w:rsidRDefault="00BA5117" w:rsidP="001B75AC">
            <w:pPr>
              <w:pStyle w:val="Listaszerbekezds"/>
              <w:ind w:left="0"/>
              <w:jc w:val="center"/>
              <w:rPr>
                <w:sz w:val="24"/>
                <w:szCs w:val="24"/>
                <w:lang w:eastAsia="hu-HU"/>
              </w:rPr>
            </w:pPr>
            <w:r w:rsidRPr="00BF2254">
              <w:rPr>
                <w:sz w:val="24"/>
                <w:szCs w:val="24"/>
                <w:lang w:eastAsia="hu-HU"/>
              </w:rPr>
              <w:t>belterület</w:t>
            </w:r>
          </w:p>
        </w:tc>
        <w:tc>
          <w:tcPr>
            <w:tcW w:w="0" w:type="auto"/>
          </w:tcPr>
          <w:p w14:paraId="5DA046EC" w14:textId="77777777" w:rsidR="00BA5117" w:rsidRPr="00BF2254" w:rsidRDefault="00BA5117" w:rsidP="001B75AC">
            <w:pPr>
              <w:pStyle w:val="Listaszerbekezds"/>
              <w:ind w:left="0"/>
              <w:jc w:val="center"/>
              <w:rPr>
                <w:sz w:val="24"/>
                <w:szCs w:val="24"/>
                <w:lang w:eastAsia="hu-HU"/>
              </w:rPr>
            </w:pPr>
            <w:r w:rsidRPr="00BF2254">
              <w:rPr>
                <w:sz w:val="24"/>
                <w:szCs w:val="24"/>
                <w:lang w:eastAsia="hu-HU"/>
              </w:rPr>
              <w:t>361</w:t>
            </w:r>
          </w:p>
        </w:tc>
        <w:tc>
          <w:tcPr>
            <w:tcW w:w="3963" w:type="dxa"/>
          </w:tcPr>
          <w:p w14:paraId="68CDA6FF" w14:textId="77777777" w:rsidR="00BA5117" w:rsidRPr="00BF2254" w:rsidRDefault="00BA5117" w:rsidP="001B75AC">
            <w:pPr>
              <w:pStyle w:val="Listaszerbekezds"/>
              <w:ind w:left="0"/>
              <w:jc w:val="center"/>
              <w:rPr>
                <w:sz w:val="24"/>
                <w:szCs w:val="24"/>
                <w:lang w:eastAsia="hu-HU"/>
              </w:rPr>
            </w:pPr>
            <w:r w:rsidRPr="00BF2254">
              <w:rPr>
                <w:sz w:val="24"/>
                <w:szCs w:val="24"/>
                <w:lang w:eastAsia="hu-HU"/>
              </w:rPr>
              <w:t>közterület (Vörösmarty u.)</w:t>
            </w:r>
          </w:p>
        </w:tc>
      </w:tr>
      <w:tr w:rsidR="00BA5117" w:rsidRPr="00426E4E" w14:paraId="4A58E689" w14:textId="77777777" w:rsidTr="001B75AC">
        <w:trPr>
          <w:jc w:val="center"/>
        </w:trPr>
        <w:tc>
          <w:tcPr>
            <w:tcW w:w="0" w:type="auto"/>
          </w:tcPr>
          <w:p w14:paraId="096FF038" w14:textId="77777777" w:rsidR="00BA5117" w:rsidRPr="00426E4E" w:rsidRDefault="00BA5117" w:rsidP="001B75AC">
            <w:pPr>
              <w:pStyle w:val="Listaszerbekezds"/>
              <w:ind w:left="0"/>
              <w:jc w:val="center"/>
              <w:rPr>
                <w:sz w:val="24"/>
                <w:szCs w:val="24"/>
                <w:lang w:eastAsia="hu-HU"/>
              </w:rPr>
            </w:pPr>
            <w:r>
              <w:rPr>
                <w:sz w:val="24"/>
                <w:szCs w:val="24"/>
                <w:lang w:eastAsia="hu-HU"/>
              </w:rPr>
              <w:t>25.</w:t>
            </w:r>
          </w:p>
        </w:tc>
        <w:tc>
          <w:tcPr>
            <w:tcW w:w="0" w:type="auto"/>
          </w:tcPr>
          <w:p w14:paraId="265F4353" w14:textId="77777777" w:rsidR="00BA5117" w:rsidRPr="00426E4E" w:rsidRDefault="00BA5117" w:rsidP="001B75AC">
            <w:pPr>
              <w:pStyle w:val="Listaszerbekezds"/>
              <w:ind w:left="0"/>
              <w:jc w:val="center"/>
              <w:rPr>
                <w:sz w:val="24"/>
                <w:szCs w:val="24"/>
                <w:lang w:eastAsia="hu-HU"/>
              </w:rPr>
            </w:pPr>
            <w:r w:rsidRPr="00426E4E">
              <w:rPr>
                <w:sz w:val="24"/>
                <w:szCs w:val="24"/>
                <w:lang w:eastAsia="hu-HU"/>
              </w:rPr>
              <w:t>b</w:t>
            </w:r>
            <w:r>
              <w:rPr>
                <w:sz w:val="24"/>
                <w:szCs w:val="24"/>
                <w:lang w:eastAsia="hu-HU"/>
              </w:rPr>
              <w:t>elterület</w:t>
            </w:r>
          </w:p>
        </w:tc>
        <w:tc>
          <w:tcPr>
            <w:tcW w:w="0" w:type="auto"/>
          </w:tcPr>
          <w:p w14:paraId="2FA69CB9" w14:textId="77777777" w:rsidR="00BA5117" w:rsidRPr="00426E4E" w:rsidRDefault="00BA5117" w:rsidP="001B75AC">
            <w:pPr>
              <w:pStyle w:val="Listaszerbekezds"/>
              <w:ind w:left="0"/>
              <w:jc w:val="center"/>
              <w:rPr>
                <w:sz w:val="24"/>
                <w:szCs w:val="24"/>
                <w:lang w:eastAsia="hu-HU"/>
              </w:rPr>
            </w:pPr>
            <w:r>
              <w:rPr>
                <w:sz w:val="24"/>
                <w:szCs w:val="24"/>
                <w:lang w:eastAsia="hu-HU"/>
              </w:rPr>
              <w:t>393/1</w:t>
            </w:r>
          </w:p>
        </w:tc>
        <w:tc>
          <w:tcPr>
            <w:tcW w:w="3963" w:type="dxa"/>
          </w:tcPr>
          <w:p w14:paraId="25D72952" w14:textId="77777777" w:rsidR="00BA5117" w:rsidRPr="00426E4E" w:rsidRDefault="00BA5117" w:rsidP="001B75AC">
            <w:pPr>
              <w:pStyle w:val="Listaszerbekezds"/>
              <w:ind w:left="0"/>
              <w:jc w:val="center"/>
              <w:rPr>
                <w:sz w:val="24"/>
                <w:szCs w:val="24"/>
                <w:lang w:eastAsia="hu-HU"/>
              </w:rPr>
            </w:pPr>
            <w:r>
              <w:rPr>
                <w:sz w:val="24"/>
                <w:szCs w:val="24"/>
                <w:lang w:eastAsia="hu-HU"/>
              </w:rPr>
              <w:t>beépítetlen terület</w:t>
            </w:r>
          </w:p>
        </w:tc>
      </w:tr>
      <w:tr w:rsidR="00BA5117" w:rsidRPr="00426E4E" w14:paraId="24CC43A0" w14:textId="77777777" w:rsidTr="001B75AC">
        <w:trPr>
          <w:jc w:val="center"/>
        </w:trPr>
        <w:tc>
          <w:tcPr>
            <w:tcW w:w="0" w:type="auto"/>
          </w:tcPr>
          <w:p w14:paraId="4F90F501" w14:textId="77777777" w:rsidR="00BA5117" w:rsidRPr="00426E4E" w:rsidRDefault="00BA5117" w:rsidP="001B75AC">
            <w:pPr>
              <w:pStyle w:val="Listaszerbekezds"/>
              <w:ind w:left="0"/>
              <w:jc w:val="center"/>
              <w:rPr>
                <w:sz w:val="24"/>
                <w:szCs w:val="24"/>
                <w:lang w:eastAsia="hu-HU"/>
              </w:rPr>
            </w:pPr>
            <w:r>
              <w:rPr>
                <w:sz w:val="24"/>
                <w:szCs w:val="24"/>
                <w:lang w:eastAsia="hu-HU"/>
              </w:rPr>
              <w:t>26.</w:t>
            </w:r>
          </w:p>
        </w:tc>
        <w:tc>
          <w:tcPr>
            <w:tcW w:w="0" w:type="auto"/>
          </w:tcPr>
          <w:p w14:paraId="0713FC09" w14:textId="77777777" w:rsidR="00BA5117" w:rsidRPr="00426E4E" w:rsidRDefault="00BA5117" w:rsidP="001B75AC">
            <w:pPr>
              <w:pStyle w:val="Listaszerbekezds"/>
              <w:ind w:left="0"/>
              <w:jc w:val="center"/>
              <w:rPr>
                <w:sz w:val="24"/>
                <w:szCs w:val="24"/>
                <w:lang w:eastAsia="hu-HU"/>
              </w:rPr>
            </w:pPr>
            <w:r>
              <w:rPr>
                <w:sz w:val="24"/>
                <w:szCs w:val="24"/>
                <w:lang w:eastAsia="hu-HU"/>
              </w:rPr>
              <w:t>belterület</w:t>
            </w:r>
          </w:p>
        </w:tc>
        <w:tc>
          <w:tcPr>
            <w:tcW w:w="0" w:type="auto"/>
          </w:tcPr>
          <w:p w14:paraId="24B8A27D" w14:textId="77777777" w:rsidR="00BA5117" w:rsidRPr="00426E4E" w:rsidRDefault="00BA5117" w:rsidP="001B75AC">
            <w:pPr>
              <w:pStyle w:val="Listaszerbekezds"/>
              <w:ind w:left="0"/>
              <w:jc w:val="center"/>
              <w:rPr>
                <w:sz w:val="24"/>
                <w:szCs w:val="24"/>
                <w:lang w:eastAsia="hu-HU"/>
              </w:rPr>
            </w:pPr>
            <w:r>
              <w:rPr>
                <w:sz w:val="24"/>
                <w:szCs w:val="24"/>
                <w:lang w:eastAsia="hu-HU"/>
              </w:rPr>
              <w:t>393/2</w:t>
            </w:r>
          </w:p>
        </w:tc>
        <w:tc>
          <w:tcPr>
            <w:tcW w:w="3963" w:type="dxa"/>
          </w:tcPr>
          <w:p w14:paraId="5A3E583F" w14:textId="77777777" w:rsidR="00BA5117" w:rsidRPr="00426E4E" w:rsidRDefault="00BA5117" w:rsidP="001B75AC">
            <w:pPr>
              <w:pStyle w:val="Listaszerbekezds"/>
              <w:ind w:left="0"/>
              <w:jc w:val="center"/>
              <w:rPr>
                <w:sz w:val="24"/>
                <w:szCs w:val="24"/>
                <w:lang w:eastAsia="hu-HU"/>
              </w:rPr>
            </w:pPr>
            <w:r>
              <w:rPr>
                <w:sz w:val="24"/>
                <w:szCs w:val="24"/>
                <w:lang w:eastAsia="hu-HU"/>
              </w:rPr>
              <w:t>út</w:t>
            </w:r>
          </w:p>
        </w:tc>
      </w:tr>
      <w:tr w:rsidR="00BA5117" w:rsidRPr="00B27185" w14:paraId="68AD7614" w14:textId="77777777" w:rsidTr="001B75AC">
        <w:trPr>
          <w:jc w:val="center"/>
        </w:trPr>
        <w:tc>
          <w:tcPr>
            <w:tcW w:w="0" w:type="auto"/>
          </w:tcPr>
          <w:p w14:paraId="4B4B29B1" w14:textId="77777777" w:rsidR="00BA5117" w:rsidRPr="00B27185" w:rsidRDefault="00BA5117" w:rsidP="001B75AC">
            <w:pPr>
              <w:pStyle w:val="Listaszerbekezds"/>
              <w:ind w:left="0"/>
              <w:jc w:val="center"/>
              <w:rPr>
                <w:sz w:val="24"/>
                <w:szCs w:val="24"/>
                <w:lang w:eastAsia="hu-HU"/>
              </w:rPr>
            </w:pPr>
            <w:r>
              <w:rPr>
                <w:sz w:val="24"/>
                <w:szCs w:val="24"/>
                <w:lang w:eastAsia="hu-HU"/>
              </w:rPr>
              <w:t>27.</w:t>
            </w:r>
          </w:p>
        </w:tc>
        <w:tc>
          <w:tcPr>
            <w:tcW w:w="0" w:type="auto"/>
          </w:tcPr>
          <w:p w14:paraId="1D8B399A" w14:textId="77777777" w:rsidR="00BA5117" w:rsidRPr="00B27185" w:rsidRDefault="00BA5117" w:rsidP="001B75AC">
            <w:pPr>
              <w:pStyle w:val="Listaszerbekezds"/>
              <w:ind w:left="0"/>
              <w:jc w:val="center"/>
              <w:rPr>
                <w:sz w:val="24"/>
                <w:szCs w:val="24"/>
                <w:lang w:eastAsia="hu-HU"/>
              </w:rPr>
            </w:pPr>
            <w:r>
              <w:rPr>
                <w:sz w:val="24"/>
                <w:szCs w:val="24"/>
                <w:lang w:eastAsia="hu-HU"/>
              </w:rPr>
              <w:t>belterület</w:t>
            </w:r>
          </w:p>
        </w:tc>
        <w:tc>
          <w:tcPr>
            <w:tcW w:w="0" w:type="auto"/>
          </w:tcPr>
          <w:p w14:paraId="012D9BAC" w14:textId="77777777" w:rsidR="00BA5117" w:rsidRPr="00B27185" w:rsidRDefault="00BA5117" w:rsidP="001B75AC">
            <w:pPr>
              <w:pStyle w:val="Listaszerbekezds"/>
              <w:ind w:left="0"/>
              <w:jc w:val="center"/>
              <w:rPr>
                <w:sz w:val="24"/>
                <w:szCs w:val="24"/>
                <w:lang w:eastAsia="hu-HU"/>
              </w:rPr>
            </w:pPr>
            <w:r>
              <w:rPr>
                <w:sz w:val="24"/>
                <w:szCs w:val="24"/>
                <w:lang w:eastAsia="hu-HU"/>
              </w:rPr>
              <w:t>393/9</w:t>
            </w:r>
          </w:p>
        </w:tc>
        <w:tc>
          <w:tcPr>
            <w:tcW w:w="3963" w:type="dxa"/>
          </w:tcPr>
          <w:p w14:paraId="4DB9B6FA" w14:textId="77777777" w:rsidR="00BA5117" w:rsidRPr="00B27185" w:rsidRDefault="00BA5117" w:rsidP="001B75AC">
            <w:pPr>
              <w:pStyle w:val="Listaszerbekezds"/>
              <w:ind w:left="0"/>
              <w:jc w:val="center"/>
              <w:rPr>
                <w:sz w:val="24"/>
                <w:szCs w:val="24"/>
                <w:lang w:eastAsia="hu-HU"/>
              </w:rPr>
            </w:pPr>
            <w:r>
              <w:rPr>
                <w:sz w:val="24"/>
                <w:szCs w:val="24"/>
                <w:lang w:eastAsia="hu-HU"/>
              </w:rPr>
              <w:t>árok</w:t>
            </w:r>
          </w:p>
        </w:tc>
      </w:tr>
      <w:tr w:rsidR="00BA5117" w:rsidRPr="009E7266" w14:paraId="38BA1AA8" w14:textId="77777777" w:rsidTr="001B75AC">
        <w:trPr>
          <w:jc w:val="center"/>
        </w:trPr>
        <w:tc>
          <w:tcPr>
            <w:tcW w:w="0" w:type="auto"/>
          </w:tcPr>
          <w:p w14:paraId="6197B9BA" w14:textId="77777777" w:rsidR="00BA5117" w:rsidRPr="009E7266" w:rsidRDefault="00BA5117" w:rsidP="001B75AC">
            <w:pPr>
              <w:pStyle w:val="Listaszerbekezds"/>
              <w:ind w:left="0"/>
              <w:jc w:val="center"/>
              <w:rPr>
                <w:sz w:val="24"/>
                <w:szCs w:val="24"/>
                <w:lang w:eastAsia="hu-HU"/>
              </w:rPr>
            </w:pPr>
            <w:r>
              <w:rPr>
                <w:sz w:val="24"/>
                <w:szCs w:val="24"/>
                <w:lang w:eastAsia="hu-HU"/>
              </w:rPr>
              <w:t>28.</w:t>
            </w:r>
          </w:p>
        </w:tc>
        <w:tc>
          <w:tcPr>
            <w:tcW w:w="0" w:type="auto"/>
          </w:tcPr>
          <w:p w14:paraId="14BCF3F5" w14:textId="77777777" w:rsidR="00BA5117" w:rsidRPr="009E7266" w:rsidRDefault="00BA5117" w:rsidP="001B75AC">
            <w:pPr>
              <w:pStyle w:val="Listaszerbekezds"/>
              <w:ind w:left="0"/>
              <w:jc w:val="center"/>
              <w:rPr>
                <w:sz w:val="24"/>
                <w:szCs w:val="24"/>
                <w:lang w:eastAsia="hu-HU"/>
              </w:rPr>
            </w:pPr>
            <w:r>
              <w:rPr>
                <w:sz w:val="24"/>
                <w:szCs w:val="24"/>
                <w:lang w:eastAsia="hu-HU"/>
              </w:rPr>
              <w:t>belterület</w:t>
            </w:r>
          </w:p>
        </w:tc>
        <w:tc>
          <w:tcPr>
            <w:tcW w:w="0" w:type="auto"/>
          </w:tcPr>
          <w:p w14:paraId="2FE7BA3F" w14:textId="77777777" w:rsidR="00BA5117" w:rsidRPr="009E7266" w:rsidRDefault="00BA5117" w:rsidP="001B75AC">
            <w:pPr>
              <w:pStyle w:val="Listaszerbekezds"/>
              <w:ind w:left="0"/>
              <w:jc w:val="center"/>
              <w:rPr>
                <w:sz w:val="24"/>
                <w:szCs w:val="24"/>
                <w:lang w:eastAsia="hu-HU"/>
              </w:rPr>
            </w:pPr>
            <w:r>
              <w:rPr>
                <w:sz w:val="24"/>
                <w:szCs w:val="24"/>
                <w:lang w:eastAsia="hu-HU"/>
              </w:rPr>
              <w:t>393/23</w:t>
            </w:r>
          </w:p>
        </w:tc>
        <w:tc>
          <w:tcPr>
            <w:tcW w:w="3963" w:type="dxa"/>
          </w:tcPr>
          <w:p w14:paraId="67E0DE39" w14:textId="77777777" w:rsidR="00BA5117" w:rsidRPr="009E7266" w:rsidRDefault="00BA5117" w:rsidP="001B75AC">
            <w:pPr>
              <w:pStyle w:val="Listaszerbekezds"/>
              <w:ind w:left="0"/>
              <w:jc w:val="center"/>
              <w:rPr>
                <w:sz w:val="24"/>
                <w:szCs w:val="24"/>
                <w:lang w:eastAsia="hu-HU"/>
              </w:rPr>
            </w:pPr>
            <w:r>
              <w:rPr>
                <w:sz w:val="24"/>
                <w:szCs w:val="24"/>
                <w:lang w:eastAsia="hu-HU"/>
              </w:rPr>
              <w:t>beépítetlen terület</w:t>
            </w:r>
          </w:p>
        </w:tc>
      </w:tr>
      <w:tr w:rsidR="00BA5117" w:rsidRPr="009E7266" w14:paraId="06639960" w14:textId="77777777" w:rsidTr="001B75AC">
        <w:trPr>
          <w:jc w:val="center"/>
        </w:trPr>
        <w:tc>
          <w:tcPr>
            <w:tcW w:w="0" w:type="auto"/>
          </w:tcPr>
          <w:p w14:paraId="569D72BA" w14:textId="77777777" w:rsidR="00BA5117" w:rsidRPr="009E7266" w:rsidRDefault="00BA5117" w:rsidP="001B75AC">
            <w:pPr>
              <w:pStyle w:val="Listaszerbekezds"/>
              <w:ind w:left="0"/>
              <w:jc w:val="center"/>
              <w:rPr>
                <w:sz w:val="24"/>
                <w:szCs w:val="24"/>
                <w:lang w:eastAsia="hu-HU"/>
              </w:rPr>
            </w:pPr>
            <w:r>
              <w:rPr>
                <w:sz w:val="24"/>
                <w:szCs w:val="24"/>
                <w:lang w:eastAsia="hu-HU"/>
              </w:rPr>
              <w:t>30.</w:t>
            </w:r>
          </w:p>
        </w:tc>
        <w:tc>
          <w:tcPr>
            <w:tcW w:w="0" w:type="auto"/>
          </w:tcPr>
          <w:p w14:paraId="71471F49" w14:textId="77777777" w:rsidR="00BA5117" w:rsidRPr="009E7266" w:rsidRDefault="00BA5117" w:rsidP="001B75AC">
            <w:pPr>
              <w:pStyle w:val="Listaszerbekezds"/>
              <w:ind w:left="0"/>
              <w:jc w:val="center"/>
              <w:rPr>
                <w:sz w:val="24"/>
                <w:szCs w:val="24"/>
                <w:lang w:eastAsia="hu-HU"/>
              </w:rPr>
            </w:pPr>
            <w:r w:rsidRPr="009E7266">
              <w:rPr>
                <w:sz w:val="24"/>
                <w:szCs w:val="24"/>
                <w:lang w:eastAsia="hu-HU"/>
              </w:rPr>
              <w:t>belterület</w:t>
            </w:r>
          </w:p>
        </w:tc>
        <w:tc>
          <w:tcPr>
            <w:tcW w:w="0" w:type="auto"/>
          </w:tcPr>
          <w:p w14:paraId="50882BEE" w14:textId="77777777" w:rsidR="00BA5117" w:rsidRPr="009E7266" w:rsidRDefault="00BA5117" w:rsidP="001B75AC">
            <w:pPr>
              <w:pStyle w:val="Listaszerbekezds"/>
              <w:ind w:left="0"/>
              <w:jc w:val="center"/>
              <w:rPr>
                <w:sz w:val="24"/>
                <w:szCs w:val="24"/>
                <w:lang w:eastAsia="hu-HU"/>
              </w:rPr>
            </w:pPr>
            <w:r>
              <w:rPr>
                <w:sz w:val="24"/>
                <w:szCs w:val="24"/>
                <w:lang w:eastAsia="hu-HU"/>
              </w:rPr>
              <w:t>393/34</w:t>
            </w:r>
          </w:p>
        </w:tc>
        <w:tc>
          <w:tcPr>
            <w:tcW w:w="3963" w:type="dxa"/>
          </w:tcPr>
          <w:p w14:paraId="130A1F68" w14:textId="77777777" w:rsidR="00BA5117" w:rsidRPr="009E7266" w:rsidRDefault="00BA5117" w:rsidP="001B75AC">
            <w:pPr>
              <w:pStyle w:val="Listaszerbekezds"/>
              <w:ind w:left="0"/>
              <w:jc w:val="center"/>
              <w:rPr>
                <w:sz w:val="24"/>
                <w:szCs w:val="24"/>
                <w:lang w:eastAsia="hu-HU"/>
              </w:rPr>
            </w:pPr>
            <w:r>
              <w:rPr>
                <w:sz w:val="24"/>
                <w:szCs w:val="24"/>
                <w:lang w:eastAsia="hu-HU"/>
              </w:rPr>
              <w:t>beépítetlen terület</w:t>
            </w:r>
          </w:p>
        </w:tc>
      </w:tr>
      <w:tr w:rsidR="00BA5117" w:rsidRPr="009E7266" w14:paraId="774902BB" w14:textId="77777777" w:rsidTr="001B75AC">
        <w:trPr>
          <w:jc w:val="center"/>
        </w:trPr>
        <w:tc>
          <w:tcPr>
            <w:tcW w:w="0" w:type="auto"/>
          </w:tcPr>
          <w:p w14:paraId="35FF9B04" w14:textId="77777777" w:rsidR="00BA5117" w:rsidRPr="009E7266" w:rsidRDefault="00BA5117" w:rsidP="001B75AC">
            <w:pPr>
              <w:pStyle w:val="Listaszerbekezds"/>
              <w:ind w:left="0"/>
              <w:jc w:val="center"/>
              <w:rPr>
                <w:sz w:val="24"/>
                <w:szCs w:val="24"/>
                <w:lang w:eastAsia="hu-HU"/>
              </w:rPr>
            </w:pPr>
            <w:r>
              <w:rPr>
                <w:sz w:val="24"/>
                <w:szCs w:val="24"/>
                <w:lang w:eastAsia="hu-HU"/>
              </w:rPr>
              <w:t>31.</w:t>
            </w:r>
          </w:p>
        </w:tc>
        <w:tc>
          <w:tcPr>
            <w:tcW w:w="0" w:type="auto"/>
          </w:tcPr>
          <w:p w14:paraId="29EAC990" w14:textId="77777777" w:rsidR="00BA5117" w:rsidRPr="009E7266" w:rsidRDefault="00BA5117" w:rsidP="001B75AC">
            <w:pPr>
              <w:pStyle w:val="Listaszerbekezds"/>
              <w:ind w:left="0"/>
              <w:jc w:val="center"/>
              <w:rPr>
                <w:sz w:val="24"/>
                <w:szCs w:val="24"/>
                <w:lang w:eastAsia="hu-HU"/>
              </w:rPr>
            </w:pPr>
            <w:r>
              <w:rPr>
                <w:sz w:val="24"/>
                <w:szCs w:val="24"/>
                <w:lang w:eastAsia="hu-HU"/>
              </w:rPr>
              <w:t>belterület</w:t>
            </w:r>
          </w:p>
        </w:tc>
        <w:tc>
          <w:tcPr>
            <w:tcW w:w="0" w:type="auto"/>
          </w:tcPr>
          <w:p w14:paraId="2F435C60" w14:textId="77777777" w:rsidR="00BA5117" w:rsidRPr="009E7266" w:rsidRDefault="00BA5117" w:rsidP="001B75AC">
            <w:pPr>
              <w:pStyle w:val="Listaszerbekezds"/>
              <w:ind w:left="0"/>
              <w:jc w:val="center"/>
              <w:rPr>
                <w:sz w:val="24"/>
                <w:szCs w:val="24"/>
                <w:lang w:eastAsia="hu-HU"/>
              </w:rPr>
            </w:pPr>
            <w:r>
              <w:rPr>
                <w:sz w:val="24"/>
                <w:szCs w:val="24"/>
                <w:lang w:eastAsia="hu-HU"/>
              </w:rPr>
              <w:t>393/35</w:t>
            </w:r>
          </w:p>
        </w:tc>
        <w:tc>
          <w:tcPr>
            <w:tcW w:w="3963" w:type="dxa"/>
          </w:tcPr>
          <w:p w14:paraId="463B9828" w14:textId="77777777" w:rsidR="00BA5117" w:rsidRPr="009E7266" w:rsidRDefault="00BA5117" w:rsidP="001B75AC">
            <w:pPr>
              <w:pStyle w:val="Listaszerbekezds"/>
              <w:ind w:left="0"/>
              <w:jc w:val="center"/>
              <w:rPr>
                <w:sz w:val="24"/>
                <w:szCs w:val="24"/>
                <w:lang w:eastAsia="hu-HU"/>
              </w:rPr>
            </w:pPr>
            <w:r>
              <w:rPr>
                <w:sz w:val="24"/>
                <w:szCs w:val="24"/>
                <w:lang w:eastAsia="hu-HU"/>
              </w:rPr>
              <w:t>út</w:t>
            </w:r>
          </w:p>
        </w:tc>
      </w:tr>
      <w:tr w:rsidR="00BA5117" w:rsidRPr="009E7266" w14:paraId="3AE44FFB" w14:textId="77777777" w:rsidTr="001B75AC">
        <w:trPr>
          <w:jc w:val="center"/>
        </w:trPr>
        <w:tc>
          <w:tcPr>
            <w:tcW w:w="0" w:type="auto"/>
          </w:tcPr>
          <w:p w14:paraId="46FAB5B9" w14:textId="77777777" w:rsidR="00BA5117" w:rsidRPr="009E7266" w:rsidRDefault="00BA5117" w:rsidP="001B75AC">
            <w:pPr>
              <w:pStyle w:val="Listaszerbekezds"/>
              <w:ind w:left="0"/>
              <w:jc w:val="center"/>
              <w:rPr>
                <w:sz w:val="24"/>
                <w:szCs w:val="24"/>
                <w:lang w:eastAsia="hu-HU"/>
              </w:rPr>
            </w:pPr>
            <w:r>
              <w:rPr>
                <w:sz w:val="24"/>
                <w:szCs w:val="24"/>
                <w:lang w:eastAsia="hu-HU"/>
              </w:rPr>
              <w:t>32.</w:t>
            </w:r>
          </w:p>
        </w:tc>
        <w:tc>
          <w:tcPr>
            <w:tcW w:w="0" w:type="auto"/>
          </w:tcPr>
          <w:p w14:paraId="1B1A425E" w14:textId="77777777" w:rsidR="00BA5117" w:rsidRPr="009E7266" w:rsidRDefault="00BA5117" w:rsidP="001B75AC">
            <w:pPr>
              <w:pStyle w:val="Listaszerbekezds"/>
              <w:ind w:left="0"/>
              <w:jc w:val="center"/>
              <w:rPr>
                <w:sz w:val="24"/>
                <w:szCs w:val="24"/>
                <w:lang w:eastAsia="hu-HU"/>
              </w:rPr>
            </w:pPr>
            <w:r>
              <w:rPr>
                <w:sz w:val="24"/>
                <w:szCs w:val="24"/>
                <w:lang w:eastAsia="hu-HU"/>
              </w:rPr>
              <w:t>belterület</w:t>
            </w:r>
          </w:p>
        </w:tc>
        <w:tc>
          <w:tcPr>
            <w:tcW w:w="0" w:type="auto"/>
          </w:tcPr>
          <w:p w14:paraId="5970C08D" w14:textId="77777777" w:rsidR="00BA5117" w:rsidRPr="009E7266" w:rsidRDefault="00BA5117" w:rsidP="001B75AC">
            <w:pPr>
              <w:pStyle w:val="Listaszerbekezds"/>
              <w:ind w:left="0"/>
              <w:jc w:val="center"/>
              <w:rPr>
                <w:sz w:val="24"/>
                <w:szCs w:val="24"/>
                <w:lang w:eastAsia="hu-HU"/>
              </w:rPr>
            </w:pPr>
            <w:r>
              <w:rPr>
                <w:sz w:val="24"/>
                <w:szCs w:val="24"/>
                <w:lang w:eastAsia="hu-HU"/>
              </w:rPr>
              <w:t>393/36</w:t>
            </w:r>
          </w:p>
        </w:tc>
        <w:tc>
          <w:tcPr>
            <w:tcW w:w="3963" w:type="dxa"/>
          </w:tcPr>
          <w:p w14:paraId="5597C819" w14:textId="77777777" w:rsidR="00BA5117" w:rsidRPr="009E7266" w:rsidRDefault="00BA5117" w:rsidP="001B75AC">
            <w:pPr>
              <w:pStyle w:val="Listaszerbekezds"/>
              <w:ind w:left="0"/>
              <w:jc w:val="center"/>
              <w:rPr>
                <w:sz w:val="24"/>
                <w:szCs w:val="24"/>
                <w:lang w:eastAsia="hu-HU"/>
              </w:rPr>
            </w:pPr>
            <w:r>
              <w:rPr>
                <w:sz w:val="24"/>
                <w:szCs w:val="24"/>
                <w:lang w:eastAsia="hu-HU"/>
              </w:rPr>
              <w:t>út</w:t>
            </w:r>
          </w:p>
        </w:tc>
      </w:tr>
      <w:tr w:rsidR="00BA5117" w:rsidRPr="00286130" w14:paraId="670BE7AE" w14:textId="77777777" w:rsidTr="001B75AC">
        <w:trPr>
          <w:jc w:val="center"/>
        </w:trPr>
        <w:tc>
          <w:tcPr>
            <w:tcW w:w="0" w:type="auto"/>
          </w:tcPr>
          <w:p w14:paraId="63DD3569" w14:textId="77777777" w:rsidR="00BA5117" w:rsidRPr="00286130" w:rsidRDefault="00BA5117" w:rsidP="001B75AC">
            <w:pPr>
              <w:pStyle w:val="Listaszerbekezds"/>
              <w:ind w:left="0"/>
              <w:jc w:val="center"/>
              <w:rPr>
                <w:sz w:val="24"/>
                <w:szCs w:val="24"/>
                <w:lang w:eastAsia="hu-HU"/>
              </w:rPr>
            </w:pPr>
            <w:r>
              <w:rPr>
                <w:sz w:val="24"/>
                <w:szCs w:val="24"/>
                <w:lang w:eastAsia="hu-HU"/>
              </w:rPr>
              <w:t>33.</w:t>
            </w:r>
          </w:p>
        </w:tc>
        <w:tc>
          <w:tcPr>
            <w:tcW w:w="0" w:type="auto"/>
          </w:tcPr>
          <w:p w14:paraId="3856E632" w14:textId="77777777" w:rsidR="00BA5117" w:rsidRPr="00286130" w:rsidRDefault="00BA5117" w:rsidP="001B75AC">
            <w:pPr>
              <w:pStyle w:val="Listaszerbekezds"/>
              <w:ind w:left="0"/>
              <w:jc w:val="center"/>
              <w:rPr>
                <w:sz w:val="24"/>
                <w:szCs w:val="24"/>
                <w:lang w:eastAsia="hu-HU"/>
              </w:rPr>
            </w:pPr>
            <w:r>
              <w:rPr>
                <w:sz w:val="24"/>
                <w:szCs w:val="24"/>
                <w:lang w:eastAsia="hu-HU"/>
              </w:rPr>
              <w:t>belterület</w:t>
            </w:r>
          </w:p>
        </w:tc>
        <w:tc>
          <w:tcPr>
            <w:tcW w:w="0" w:type="auto"/>
          </w:tcPr>
          <w:p w14:paraId="78C9D8F6" w14:textId="77777777" w:rsidR="00BA5117" w:rsidRPr="00286130" w:rsidRDefault="00BA5117" w:rsidP="001B75AC">
            <w:pPr>
              <w:pStyle w:val="Listaszerbekezds"/>
              <w:ind w:left="0"/>
              <w:jc w:val="center"/>
              <w:rPr>
                <w:sz w:val="24"/>
                <w:szCs w:val="24"/>
                <w:lang w:eastAsia="hu-HU"/>
              </w:rPr>
            </w:pPr>
            <w:r>
              <w:rPr>
                <w:sz w:val="24"/>
                <w:szCs w:val="24"/>
                <w:lang w:eastAsia="hu-HU"/>
              </w:rPr>
              <w:t>393/37</w:t>
            </w:r>
          </w:p>
        </w:tc>
        <w:tc>
          <w:tcPr>
            <w:tcW w:w="3963" w:type="dxa"/>
          </w:tcPr>
          <w:p w14:paraId="72955C89" w14:textId="77777777" w:rsidR="00BA5117" w:rsidRPr="00286130" w:rsidRDefault="00BA5117" w:rsidP="001B75AC">
            <w:pPr>
              <w:pStyle w:val="Listaszerbekezds"/>
              <w:ind w:left="0"/>
              <w:jc w:val="center"/>
              <w:rPr>
                <w:sz w:val="24"/>
                <w:szCs w:val="24"/>
                <w:lang w:eastAsia="hu-HU"/>
              </w:rPr>
            </w:pPr>
            <w:r>
              <w:rPr>
                <w:sz w:val="24"/>
                <w:szCs w:val="24"/>
                <w:lang w:eastAsia="hu-HU"/>
              </w:rPr>
              <w:t>beépítetlen terület</w:t>
            </w:r>
          </w:p>
        </w:tc>
      </w:tr>
      <w:tr w:rsidR="00BA5117" w:rsidRPr="00286130" w14:paraId="3BF3A93D" w14:textId="77777777" w:rsidTr="001B75AC">
        <w:trPr>
          <w:jc w:val="center"/>
        </w:trPr>
        <w:tc>
          <w:tcPr>
            <w:tcW w:w="0" w:type="auto"/>
          </w:tcPr>
          <w:p w14:paraId="4EC3FE6A" w14:textId="77777777" w:rsidR="00BA5117" w:rsidRPr="00286130" w:rsidRDefault="00BA5117" w:rsidP="001B75AC">
            <w:pPr>
              <w:pStyle w:val="Listaszerbekezds"/>
              <w:ind w:left="0"/>
              <w:jc w:val="center"/>
              <w:rPr>
                <w:sz w:val="24"/>
                <w:szCs w:val="24"/>
                <w:lang w:eastAsia="hu-HU"/>
              </w:rPr>
            </w:pPr>
            <w:r>
              <w:rPr>
                <w:sz w:val="24"/>
                <w:szCs w:val="24"/>
                <w:lang w:eastAsia="hu-HU"/>
              </w:rPr>
              <w:t>34.</w:t>
            </w:r>
          </w:p>
        </w:tc>
        <w:tc>
          <w:tcPr>
            <w:tcW w:w="0" w:type="auto"/>
          </w:tcPr>
          <w:p w14:paraId="5003FA2E" w14:textId="77777777" w:rsidR="00BA5117" w:rsidRPr="00286130" w:rsidRDefault="00BA5117" w:rsidP="001B75AC">
            <w:pPr>
              <w:pStyle w:val="Listaszerbekezds"/>
              <w:ind w:left="0"/>
              <w:jc w:val="center"/>
              <w:rPr>
                <w:sz w:val="24"/>
                <w:szCs w:val="24"/>
                <w:lang w:eastAsia="hu-HU"/>
              </w:rPr>
            </w:pPr>
            <w:r>
              <w:rPr>
                <w:sz w:val="24"/>
                <w:szCs w:val="24"/>
                <w:lang w:eastAsia="hu-HU"/>
              </w:rPr>
              <w:t>belterület</w:t>
            </w:r>
          </w:p>
        </w:tc>
        <w:tc>
          <w:tcPr>
            <w:tcW w:w="0" w:type="auto"/>
          </w:tcPr>
          <w:p w14:paraId="43A1901A" w14:textId="77777777" w:rsidR="00BA5117" w:rsidRPr="00286130" w:rsidRDefault="00BA5117" w:rsidP="001B75AC">
            <w:pPr>
              <w:pStyle w:val="Listaszerbekezds"/>
              <w:ind w:left="0"/>
              <w:jc w:val="center"/>
              <w:rPr>
                <w:sz w:val="24"/>
                <w:szCs w:val="24"/>
                <w:lang w:eastAsia="hu-HU"/>
              </w:rPr>
            </w:pPr>
            <w:r>
              <w:rPr>
                <w:sz w:val="24"/>
                <w:szCs w:val="24"/>
                <w:lang w:eastAsia="hu-HU"/>
              </w:rPr>
              <w:t>393/48</w:t>
            </w:r>
          </w:p>
        </w:tc>
        <w:tc>
          <w:tcPr>
            <w:tcW w:w="3963" w:type="dxa"/>
          </w:tcPr>
          <w:p w14:paraId="282203AC" w14:textId="77777777" w:rsidR="00BA5117" w:rsidRPr="00286130" w:rsidRDefault="00BA5117" w:rsidP="001B75AC">
            <w:pPr>
              <w:pStyle w:val="Listaszerbekezds"/>
              <w:ind w:left="0"/>
              <w:jc w:val="center"/>
              <w:rPr>
                <w:sz w:val="24"/>
                <w:szCs w:val="24"/>
                <w:lang w:eastAsia="hu-HU"/>
              </w:rPr>
            </w:pPr>
            <w:r>
              <w:rPr>
                <w:sz w:val="24"/>
                <w:szCs w:val="24"/>
                <w:lang w:eastAsia="hu-HU"/>
              </w:rPr>
              <w:t>beépítetlen terület</w:t>
            </w:r>
          </w:p>
        </w:tc>
      </w:tr>
      <w:tr w:rsidR="00BA5117" w:rsidRPr="00286130" w14:paraId="5AEE7E82" w14:textId="77777777" w:rsidTr="001B75AC">
        <w:trPr>
          <w:jc w:val="center"/>
        </w:trPr>
        <w:tc>
          <w:tcPr>
            <w:tcW w:w="0" w:type="auto"/>
          </w:tcPr>
          <w:p w14:paraId="0DB05524" w14:textId="77777777" w:rsidR="00BA5117" w:rsidRPr="00286130" w:rsidRDefault="00BA5117" w:rsidP="001B75AC">
            <w:pPr>
              <w:pStyle w:val="Listaszerbekezds"/>
              <w:ind w:left="0"/>
              <w:jc w:val="center"/>
              <w:rPr>
                <w:sz w:val="24"/>
                <w:szCs w:val="24"/>
                <w:lang w:eastAsia="hu-HU"/>
              </w:rPr>
            </w:pPr>
            <w:r>
              <w:rPr>
                <w:sz w:val="24"/>
                <w:szCs w:val="24"/>
                <w:lang w:eastAsia="hu-HU"/>
              </w:rPr>
              <w:t>35.</w:t>
            </w:r>
          </w:p>
        </w:tc>
        <w:tc>
          <w:tcPr>
            <w:tcW w:w="0" w:type="auto"/>
          </w:tcPr>
          <w:p w14:paraId="40BF0099" w14:textId="77777777" w:rsidR="00BA5117" w:rsidRPr="00286130" w:rsidRDefault="00BA5117" w:rsidP="001B75AC">
            <w:pPr>
              <w:pStyle w:val="Listaszerbekezds"/>
              <w:ind w:left="0"/>
              <w:jc w:val="center"/>
              <w:rPr>
                <w:sz w:val="24"/>
                <w:szCs w:val="24"/>
                <w:lang w:eastAsia="hu-HU"/>
              </w:rPr>
            </w:pPr>
            <w:r>
              <w:rPr>
                <w:sz w:val="24"/>
                <w:szCs w:val="24"/>
                <w:lang w:eastAsia="hu-HU"/>
              </w:rPr>
              <w:t>külterület</w:t>
            </w:r>
          </w:p>
        </w:tc>
        <w:tc>
          <w:tcPr>
            <w:tcW w:w="0" w:type="auto"/>
          </w:tcPr>
          <w:p w14:paraId="7A86C219" w14:textId="77777777" w:rsidR="00BA5117" w:rsidRPr="00286130" w:rsidRDefault="00BA5117" w:rsidP="001B75AC">
            <w:pPr>
              <w:pStyle w:val="Listaszerbekezds"/>
              <w:ind w:left="0"/>
              <w:jc w:val="center"/>
              <w:rPr>
                <w:sz w:val="24"/>
                <w:szCs w:val="24"/>
                <w:lang w:eastAsia="hu-HU"/>
              </w:rPr>
            </w:pPr>
            <w:r>
              <w:rPr>
                <w:sz w:val="24"/>
                <w:szCs w:val="24"/>
                <w:lang w:eastAsia="hu-HU"/>
              </w:rPr>
              <w:t>011/32</w:t>
            </w:r>
          </w:p>
        </w:tc>
        <w:tc>
          <w:tcPr>
            <w:tcW w:w="3963" w:type="dxa"/>
          </w:tcPr>
          <w:p w14:paraId="1ED13517" w14:textId="77777777" w:rsidR="00BA5117" w:rsidRPr="00286130" w:rsidRDefault="00BA5117" w:rsidP="001B75AC">
            <w:pPr>
              <w:pStyle w:val="Listaszerbekezds"/>
              <w:ind w:left="0"/>
              <w:jc w:val="center"/>
              <w:rPr>
                <w:sz w:val="24"/>
                <w:szCs w:val="24"/>
                <w:lang w:eastAsia="hu-HU"/>
              </w:rPr>
            </w:pPr>
            <w:r>
              <w:rPr>
                <w:sz w:val="24"/>
                <w:szCs w:val="24"/>
                <w:lang w:eastAsia="hu-HU"/>
              </w:rPr>
              <w:t>közút</w:t>
            </w:r>
          </w:p>
        </w:tc>
      </w:tr>
      <w:tr w:rsidR="00BA5117" w:rsidRPr="00286130" w14:paraId="77962AA1" w14:textId="77777777" w:rsidTr="001B75AC">
        <w:trPr>
          <w:jc w:val="center"/>
        </w:trPr>
        <w:tc>
          <w:tcPr>
            <w:tcW w:w="0" w:type="auto"/>
          </w:tcPr>
          <w:p w14:paraId="0A782230" w14:textId="77777777" w:rsidR="00BA5117" w:rsidRPr="00286130" w:rsidRDefault="00BA5117" w:rsidP="001B75AC">
            <w:pPr>
              <w:pStyle w:val="Listaszerbekezds"/>
              <w:ind w:left="0"/>
              <w:jc w:val="center"/>
              <w:rPr>
                <w:sz w:val="24"/>
                <w:szCs w:val="24"/>
                <w:lang w:eastAsia="hu-HU"/>
              </w:rPr>
            </w:pPr>
            <w:r>
              <w:rPr>
                <w:sz w:val="24"/>
                <w:szCs w:val="24"/>
                <w:lang w:eastAsia="hu-HU"/>
              </w:rPr>
              <w:t>36.</w:t>
            </w:r>
          </w:p>
        </w:tc>
        <w:tc>
          <w:tcPr>
            <w:tcW w:w="0" w:type="auto"/>
          </w:tcPr>
          <w:p w14:paraId="3DC44090" w14:textId="77777777" w:rsidR="00BA5117" w:rsidRPr="00286130" w:rsidRDefault="00BA5117" w:rsidP="001B75AC">
            <w:pPr>
              <w:pStyle w:val="Listaszerbekezds"/>
              <w:ind w:left="0"/>
              <w:jc w:val="center"/>
              <w:rPr>
                <w:sz w:val="24"/>
                <w:szCs w:val="24"/>
                <w:lang w:eastAsia="hu-HU"/>
              </w:rPr>
            </w:pPr>
            <w:r>
              <w:rPr>
                <w:sz w:val="24"/>
                <w:szCs w:val="24"/>
                <w:lang w:eastAsia="hu-HU"/>
              </w:rPr>
              <w:t>külterület</w:t>
            </w:r>
          </w:p>
        </w:tc>
        <w:tc>
          <w:tcPr>
            <w:tcW w:w="0" w:type="auto"/>
          </w:tcPr>
          <w:p w14:paraId="2CEDA5D6" w14:textId="77777777" w:rsidR="00BA5117" w:rsidRPr="00286130" w:rsidRDefault="00BA5117" w:rsidP="001B75AC">
            <w:pPr>
              <w:pStyle w:val="Listaszerbekezds"/>
              <w:ind w:left="0"/>
              <w:jc w:val="center"/>
              <w:rPr>
                <w:sz w:val="24"/>
                <w:szCs w:val="24"/>
                <w:lang w:eastAsia="hu-HU"/>
              </w:rPr>
            </w:pPr>
            <w:r>
              <w:rPr>
                <w:sz w:val="24"/>
                <w:szCs w:val="24"/>
                <w:lang w:eastAsia="hu-HU"/>
              </w:rPr>
              <w:t>011/39</w:t>
            </w:r>
          </w:p>
        </w:tc>
        <w:tc>
          <w:tcPr>
            <w:tcW w:w="3963" w:type="dxa"/>
          </w:tcPr>
          <w:p w14:paraId="33FFCE32" w14:textId="77777777" w:rsidR="00BA5117" w:rsidRPr="00286130" w:rsidRDefault="00BA5117" w:rsidP="001B75AC">
            <w:pPr>
              <w:pStyle w:val="Listaszerbekezds"/>
              <w:ind w:left="0"/>
              <w:jc w:val="center"/>
              <w:rPr>
                <w:sz w:val="24"/>
                <w:szCs w:val="24"/>
                <w:lang w:eastAsia="hu-HU"/>
              </w:rPr>
            </w:pPr>
            <w:r>
              <w:rPr>
                <w:sz w:val="24"/>
                <w:szCs w:val="24"/>
                <w:lang w:eastAsia="hu-HU"/>
              </w:rPr>
              <w:t>közút</w:t>
            </w:r>
          </w:p>
        </w:tc>
      </w:tr>
      <w:tr w:rsidR="00BA5117" w:rsidRPr="00BF2254" w14:paraId="2C2DD558" w14:textId="77777777" w:rsidTr="001B75AC">
        <w:trPr>
          <w:jc w:val="center"/>
        </w:trPr>
        <w:tc>
          <w:tcPr>
            <w:tcW w:w="0" w:type="auto"/>
          </w:tcPr>
          <w:p w14:paraId="56EE53DB" w14:textId="77777777" w:rsidR="00BA5117" w:rsidRPr="00BF2254" w:rsidRDefault="00BA5117" w:rsidP="001B75AC">
            <w:pPr>
              <w:pStyle w:val="Listaszerbekezds"/>
              <w:ind w:left="0"/>
              <w:jc w:val="center"/>
              <w:rPr>
                <w:sz w:val="24"/>
                <w:szCs w:val="24"/>
                <w:lang w:eastAsia="hu-HU"/>
              </w:rPr>
            </w:pPr>
            <w:r>
              <w:rPr>
                <w:sz w:val="24"/>
                <w:szCs w:val="24"/>
                <w:lang w:eastAsia="hu-HU"/>
              </w:rPr>
              <w:t>37.</w:t>
            </w:r>
          </w:p>
        </w:tc>
        <w:tc>
          <w:tcPr>
            <w:tcW w:w="0" w:type="auto"/>
          </w:tcPr>
          <w:p w14:paraId="1013CBA8" w14:textId="77777777" w:rsidR="00BA5117" w:rsidRPr="00BF2254" w:rsidRDefault="00BA5117" w:rsidP="001B75AC">
            <w:pPr>
              <w:pStyle w:val="Listaszerbekezds"/>
              <w:ind w:left="0"/>
              <w:jc w:val="center"/>
              <w:rPr>
                <w:sz w:val="24"/>
                <w:szCs w:val="24"/>
                <w:lang w:eastAsia="hu-HU"/>
              </w:rPr>
            </w:pPr>
            <w:r w:rsidRPr="00BF2254">
              <w:rPr>
                <w:sz w:val="24"/>
                <w:szCs w:val="24"/>
                <w:lang w:eastAsia="hu-HU"/>
              </w:rPr>
              <w:t>külterület</w:t>
            </w:r>
          </w:p>
        </w:tc>
        <w:tc>
          <w:tcPr>
            <w:tcW w:w="0" w:type="auto"/>
          </w:tcPr>
          <w:p w14:paraId="6278B05D" w14:textId="77777777" w:rsidR="00BA5117" w:rsidRPr="00BF2254" w:rsidRDefault="00BA5117" w:rsidP="001B75AC">
            <w:pPr>
              <w:pStyle w:val="Listaszerbekezds"/>
              <w:ind w:left="0"/>
              <w:jc w:val="center"/>
              <w:rPr>
                <w:sz w:val="24"/>
                <w:szCs w:val="24"/>
                <w:lang w:eastAsia="hu-HU"/>
              </w:rPr>
            </w:pPr>
            <w:r w:rsidRPr="00BF2254">
              <w:rPr>
                <w:sz w:val="24"/>
                <w:szCs w:val="24"/>
                <w:lang w:eastAsia="hu-HU"/>
              </w:rPr>
              <w:t>014/1.</w:t>
            </w:r>
          </w:p>
        </w:tc>
        <w:tc>
          <w:tcPr>
            <w:tcW w:w="3963" w:type="dxa"/>
          </w:tcPr>
          <w:p w14:paraId="4B12D2CD" w14:textId="77777777" w:rsidR="00BA5117" w:rsidRPr="00BF2254" w:rsidRDefault="00BA5117" w:rsidP="001B75AC">
            <w:pPr>
              <w:pStyle w:val="Listaszerbekezds"/>
              <w:ind w:left="0"/>
              <w:jc w:val="center"/>
              <w:rPr>
                <w:sz w:val="24"/>
                <w:szCs w:val="24"/>
                <w:lang w:eastAsia="hu-HU"/>
              </w:rPr>
            </w:pPr>
            <w:r w:rsidRPr="00BF2254">
              <w:rPr>
                <w:sz w:val="24"/>
                <w:szCs w:val="24"/>
                <w:lang w:eastAsia="hu-HU"/>
              </w:rPr>
              <w:t>közút</w:t>
            </w:r>
          </w:p>
        </w:tc>
      </w:tr>
      <w:tr w:rsidR="00BA5117" w:rsidRPr="00BF2254" w14:paraId="32D55CC5" w14:textId="77777777" w:rsidTr="001B75AC">
        <w:trPr>
          <w:jc w:val="center"/>
        </w:trPr>
        <w:tc>
          <w:tcPr>
            <w:tcW w:w="0" w:type="auto"/>
          </w:tcPr>
          <w:p w14:paraId="755E66C2" w14:textId="77777777" w:rsidR="00BA5117" w:rsidRPr="00BF2254" w:rsidRDefault="00BA5117" w:rsidP="001B75AC">
            <w:pPr>
              <w:pStyle w:val="Listaszerbekezds"/>
              <w:ind w:left="0"/>
              <w:jc w:val="center"/>
              <w:rPr>
                <w:sz w:val="24"/>
                <w:szCs w:val="24"/>
                <w:lang w:eastAsia="hu-HU"/>
              </w:rPr>
            </w:pPr>
            <w:r>
              <w:rPr>
                <w:sz w:val="24"/>
                <w:szCs w:val="24"/>
                <w:lang w:eastAsia="hu-HU"/>
              </w:rPr>
              <w:t>38.</w:t>
            </w:r>
          </w:p>
        </w:tc>
        <w:tc>
          <w:tcPr>
            <w:tcW w:w="0" w:type="auto"/>
          </w:tcPr>
          <w:p w14:paraId="41991FDB" w14:textId="77777777" w:rsidR="00BA5117" w:rsidRPr="00BF2254" w:rsidRDefault="00BA5117" w:rsidP="001B75AC">
            <w:pPr>
              <w:pStyle w:val="Listaszerbekezds"/>
              <w:ind w:left="0"/>
              <w:jc w:val="center"/>
              <w:rPr>
                <w:sz w:val="24"/>
                <w:szCs w:val="24"/>
                <w:lang w:eastAsia="hu-HU"/>
              </w:rPr>
            </w:pPr>
            <w:r w:rsidRPr="00BF2254">
              <w:rPr>
                <w:sz w:val="24"/>
                <w:szCs w:val="24"/>
                <w:lang w:eastAsia="hu-HU"/>
              </w:rPr>
              <w:t>külterület</w:t>
            </w:r>
          </w:p>
        </w:tc>
        <w:tc>
          <w:tcPr>
            <w:tcW w:w="0" w:type="auto"/>
          </w:tcPr>
          <w:p w14:paraId="2A67E64F" w14:textId="77777777" w:rsidR="00BA5117" w:rsidRPr="00BF2254" w:rsidRDefault="00BA5117" w:rsidP="001B75AC">
            <w:pPr>
              <w:pStyle w:val="Listaszerbekezds"/>
              <w:ind w:left="0"/>
              <w:jc w:val="center"/>
              <w:rPr>
                <w:sz w:val="24"/>
                <w:szCs w:val="24"/>
                <w:lang w:eastAsia="hu-HU"/>
              </w:rPr>
            </w:pPr>
            <w:r w:rsidRPr="00BF2254">
              <w:rPr>
                <w:sz w:val="24"/>
                <w:szCs w:val="24"/>
                <w:lang w:eastAsia="hu-HU"/>
              </w:rPr>
              <w:t>014/2</w:t>
            </w:r>
          </w:p>
        </w:tc>
        <w:tc>
          <w:tcPr>
            <w:tcW w:w="3963" w:type="dxa"/>
          </w:tcPr>
          <w:p w14:paraId="6EFB1EB1" w14:textId="77777777" w:rsidR="00BA5117" w:rsidRPr="00BF2254" w:rsidRDefault="00BA5117" w:rsidP="001B75AC">
            <w:pPr>
              <w:pStyle w:val="Listaszerbekezds"/>
              <w:ind w:left="0"/>
              <w:jc w:val="center"/>
              <w:rPr>
                <w:sz w:val="24"/>
                <w:szCs w:val="24"/>
                <w:lang w:eastAsia="hu-HU"/>
              </w:rPr>
            </w:pPr>
            <w:r w:rsidRPr="00BF2254">
              <w:rPr>
                <w:sz w:val="24"/>
                <w:szCs w:val="24"/>
                <w:lang w:eastAsia="hu-HU"/>
              </w:rPr>
              <w:t>közút</w:t>
            </w:r>
          </w:p>
        </w:tc>
      </w:tr>
      <w:tr w:rsidR="00BA5117" w:rsidRPr="00286130" w14:paraId="4C0C1972" w14:textId="77777777" w:rsidTr="001B75AC">
        <w:trPr>
          <w:jc w:val="center"/>
        </w:trPr>
        <w:tc>
          <w:tcPr>
            <w:tcW w:w="0" w:type="auto"/>
          </w:tcPr>
          <w:p w14:paraId="3E54BDC5" w14:textId="77777777" w:rsidR="00BA5117" w:rsidRPr="00286130" w:rsidRDefault="00BA5117" w:rsidP="001B75AC">
            <w:pPr>
              <w:pStyle w:val="Listaszerbekezds"/>
              <w:ind w:left="0"/>
              <w:jc w:val="center"/>
              <w:rPr>
                <w:sz w:val="24"/>
                <w:szCs w:val="24"/>
                <w:lang w:eastAsia="hu-HU"/>
              </w:rPr>
            </w:pPr>
            <w:r>
              <w:rPr>
                <w:sz w:val="24"/>
                <w:szCs w:val="24"/>
                <w:lang w:eastAsia="hu-HU"/>
              </w:rPr>
              <w:t>39.</w:t>
            </w:r>
          </w:p>
        </w:tc>
        <w:tc>
          <w:tcPr>
            <w:tcW w:w="0" w:type="auto"/>
          </w:tcPr>
          <w:p w14:paraId="5400FDFD" w14:textId="77777777" w:rsidR="00BA5117" w:rsidRPr="00286130" w:rsidRDefault="00BA5117" w:rsidP="001B75AC">
            <w:pPr>
              <w:pStyle w:val="Listaszerbekezds"/>
              <w:ind w:left="0"/>
              <w:jc w:val="center"/>
              <w:rPr>
                <w:sz w:val="24"/>
                <w:szCs w:val="24"/>
                <w:lang w:eastAsia="hu-HU"/>
              </w:rPr>
            </w:pPr>
            <w:r>
              <w:rPr>
                <w:sz w:val="24"/>
                <w:szCs w:val="24"/>
                <w:lang w:eastAsia="hu-HU"/>
              </w:rPr>
              <w:t>külterület</w:t>
            </w:r>
          </w:p>
        </w:tc>
        <w:tc>
          <w:tcPr>
            <w:tcW w:w="0" w:type="auto"/>
          </w:tcPr>
          <w:p w14:paraId="451CC16E" w14:textId="77777777" w:rsidR="00BA5117" w:rsidRPr="00286130" w:rsidRDefault="00BA5117" w:rsidP="001B75AC">
            <w:pPr>
              <w:pStyle w:val="Listaszerbekezds"/>
              <w:ind w:left="0"/>
              <w:jc w:val="center"/>
              <w:rPr>
                <w:sz w:val="24"/>
                <w:szCs w:val="24"/>
                <w:lang w:eastAsia="hu-HU"/>
              </w:rPr>
            </w:pPr>
            <w:r>
              <w:rPr>
                <w:sz w:val="24"/>
                <w:szCs w:val="24"/>
                <w:lang w:eastAsia="hu-HU"/>
              </w:rPr>
              <w:t>020/1</w:t>
            </w:r>
          </w:p>
        </w:tc>
        <w:tc>
          <w:tcPr>
            <w:tcW w:w="3963" w:type="dxa"/>
          </w:tcPr>
          <w:p w14:paraId="7B356FBA" w14:textId="77777777" w:rsidR="00BA5117" w:rsidRPr="00286130" w:rsidRDefault="00BA5117" w:rsidP="001B75AC">
            <w:pPr>
              <w:pStyle w:val="Listaszerbekezds"/>
              <w:ind w:left="0"/>
              <w:jc w:val="center"/>
              <w:rPr>
                <w:sz w:val="24"/>
                <w:szCs w:val="24"/>
                <w:lang w:eastAsia="hu-HU"/>
              </w:rPr>
            </w:pPr>
            <w:r>
              <w:rPr>
                <w:sz w:val="24"/>
                <w:szCs w:val="24"/>
                <w:lang w:eastAsia="hu-HU"/>
              </w:rPr>
              <w:t>árok</w:t>
            </w:r>
          </w:p>
        </w:tc>
      </w:tr>
      <w:tr w:rsidR="00BA5117" w:rsidRPr="00286130" w14:paraId="7220DF4C" w14:textId="77777777" w:rsidTr="001B75AC">
        <w:trPr>
          <w:jc w:val="center"/>
        </w:trPr>
        <w:tc>
          <w:tcPr>
            <w:tcW w:w="0" w:type="auto"/>
          </w:tcPr>
          <w:p w14:paraId="07391364" w14:textId="77777777" w:rsidR="00BA5117" w:rsidRPr="00286130" w:rsidRDefault="00BA5117" w:rsidP="001B75AC">
            <w:pPr>
              <w:pStyle w:val="Listaszerbekezds"/>
              <w:ind w:left="0"/>
              <w:jc w:val="center"/>
              <w:rPr>
                <w:sz w:val="24"/>
                <w:szCs w:val="24"/>
                <w:lang w:eastAsia="hu-HU"/>
              </w:rPr>
            </w:pPr>
            <w:r>
              <w:rPr>
                <w:sz w:val="24"/>
                <w:szCs w:val="24"/>
                <w:lang w:eastAsia="hu-HU"/>
              </w:rPr>
              <w:t>40.</w:t>
            </w:r>
          </w:p>
        </w:tc>
        <w:tc>
          <w:tcPr>
            <w:tcW w:w="0" w:type="auto"/>
          </w:tcPr>
          <w:p w14:paraId="33A9A92A" w14:textId="77777777" w:rsidR="00BA5117" w:rsidRPr="00286130" w:rsidRDefault="00BA5117" w:rsidP="001B75AC">
            <w:pPr>
              <w:pStyle w:val="Listaszerbekezds"/>
              <w:ind w:left="0"/>
              <w:jc w:val="center"/>
              <w:rPr>
                <w:sz w:val="24"/>
                <w:szCs w:val="24"/>
                <w:lang w:eastAsia="hu-HU"/>
              </w:rPr>
            </w:pPr>
            <w:r>
              <w:rPr>
                <w:sz w:val="24"/>
                <w:szCs w:val="24"/>
                <w:lang w:eastAsia="hu-HU"/>
              </w:rPr>
              <w:t>külterület</w:t>
            </w:r>
          </w:p>
        </w:tc>
        <w:tc>
          <w:tcPr>
            <w:tcW w:w="0" w:type="auto"/>
          </w:tcPr>
          <w:p w14:paraId="0ECB6ED4" w14:textId="77777777" w:rsidR="00BA5117" w:rsidRPr="00286130" w:rsidRDefault="00BA5117" w:rsidP="001B75AC">
            <w:pPr>
              <w:pStyle w:val="Listaszerbekezds"/>
              <w:ind w:left="0"/>
              <w:jc w:val="center"/>
              <w:rPr>
                <w:sz w:val="24"/>
                <w:szCs w:val="24"/>
                <w:lang w:eastAsia="hu-HU"/>
              </w:rPr>
            </w:pPr>
            <w:r>
              <w:rPr>
                <w:sz w:val="24"/>
                <w:szCs w:val="24"/>
                <w:lang w:eastAsia="hu-HU"/>
              </w:rPr>
              <w:t>020/2</w:t>
            </w:r>
          </w:p>
        </w:tc>
        <w:tc>
          <w:tcPr>
            <w:tcW w:w="3963" w:type="dxa"/>
          </w:tcPr>
          <w:p w14:paraId="2D6761D4" w14:textId="77777777" w:rsidR="00BA5117" w:rsidRPr="00286130" w:rsidRDefault="00BA5117" w:rsidP="001B75AC">
            <w:pPr>
              <w:pStyle w:val="Listaszerbekezds"/>
              <w:ind w:left="0"/>
              <w:jc w:val="center"/>
              <w:rPr>
                <w:sz w:val="24"/>
                <w:szCs w:val="24"/>
                <w:lang w:eastAsia="hu-HU"/>
              </w:rPr>
            </w:pPr>
            <w:r>
              <w:rPr>
                <w:sz w:val="24"/>
                <w:szCs w:val="24"/>
                <w:lang w:eastAsia="hu-HU"/>
              </w:rPr>
              <w:t>árok</w:t>
            </w:r>
          </w:p>
        </w:tc>
      </w:tr>
      <w:tr w:rsidR="00BA5117" w:rsidRPr="00BF2254" w14:paraId="21BCC257" w14:textId="77777777" w:rsidTr="001B75AC">
        <w:trPr>
          <w:jc w:val="center"/>
        </w:trPr>
        <w:tc>
          <w:tcPr>
            <w:tcW w:w="0" w:type="auto"/>
          </w:tcPr>
          <w:p w14:paraId="72236C47" w14:textId="77777777" w:rsidR="00BA5117" w:rsidRPr="00BF2254" w:rsidRDefault="00BA5117" w:rsidP="001B75AC">
            <w:pPr>
              <w:pStyle w:val="Listaszerbekezds"/>
              <w:ind w:left="0"/>
              <w:jc w:val="center"/>
              <w:rPr>
                <w:sz w:val="24"/>
                <w:szCs w:val="24"/>
                <w:lang w:eastAsia="hu-HU"/>
              </w:rPr>
            </w:pPr>
            <w:r>
              <w:rPr>
                <w:sz w:val="24"/>
                <w:szCs w:val="24"/>
                <w:lang w:eastAsia="hu-HU"/>
              </w:rPr>
              <w:t>41.</w:t>
            </w:r>
          </w:p>
        </w:tc>
        <w:tc>
          <w:tcPr>
            <w:tcW w:w="0" w:type="auto"/>
          </w:tcPr>
          <w:p w14:paraId="53FDE1CB" w14:textId="77777777" w:rsidR="00BA5117" w:rsidRPr="00BF2254" w:rsidRDefault="00BA5117" w:rsidP="001B75AC">
            <w:pPr>
              <w:pStyle w:val="Listaszerbekezds"/>
              <w:ind w:left="0"/>
              <w:jc w:val="center"/>
              <w:rPr>
                <w:sz w:val="24"/>
                <w:szCs w:val="24"/>
                <w:lang w:eastAsia="hu-HU"/>
              </w:rPr>
            </w:pPr>
            <w:r w:rsidRPr="00BF2254">
              <w:rPr>
                <w:sz w:val="24"/>
                <w:szCs w:val="24"/>
                <w:lang w:eastAsia="hu-HU"/>
              </w:rPr>
              <w:t>külterület</w:t>
            </w:r>
          </w:p>
        </w:tc>
        <w:tc>
          <w:tcPr>
            <w:tcW w:w="0" w:type="auto"/>
          </w:tcPr>
          <w:p w14:paraId="4DCC0847" w14:textId="77777777" w:rsidR="00BA5117" w:rsidRPr="00BF2254" w:rsidRDefault="00BA5117" w:rsidP="001B75AC">
            <w:pPr>
              <w:pStyle w:val="Listaszerbekezds"/>
              <w:ind w:left="0"/>
              <w:jc w:val="center"/>
              <w:rPr>
                <w:sz w:val="24"/>
                <w:szCs w:val="24"/>
                <w:lang w:eastAsia="hu-HU"/>
              </w:rPr>
            </w:pPr>
            <w:r w:rsidRPr="00BF2254">
              <w:rPr>
                <w:sz w:val="24"/>
                <w:szCs w:val="24"/>
                <w:lang w:eastAsia="hu-HU"/>
              </w:rPr>
              <w:t>026/10</w:t>
            </w:r>
          </w:p>
        </w:tc>
        <w:tc>
          <w:tcPr>
            <w:tcW w:w="3963" w:type="dxa"/>
          </w:tcPr>
          <w:p w14:paraId="27667C56" w14:textId="77777777" w:rsidR="00BA5117" w:rsidRPr="00BF2254" w:rsidRDefault="00BA5117" w:rsidP="001B75AC">
            <w:pPr>
              <w:pStyle w:val="Listaszerbekezds"/>
              <w:ind w:left="0"/>
              <w:jc w:val="center"/>
              <w:rPr>
                <w:sz w:val="24"/>
                <w:szCs w:val="24"/>
                <w:lang w:eastAsia="hu-HU"/>
              </w:rPr>
            </w:pPr>
            <w:r w:rsidRPr="00BF2254">
              <w:rPr>
                <w:sz w:val="24"/>
                <w:szCs w:val="24"/>
                <w:lang w:eastAsia="hu-HU"/>
              </w:rPr>
              <w:t>út</w:t>
            </w:r>
          </w:p>
        </w:tc>
      </w:tr>
      <w:tr w:rsidR="00BA5117" w:rsidRPr="00286130" w14:paraId="4A2003DE" w14:textId="77777777" w:rsidTr="001B75AC">
        <w:trPr>
          <w:jc w:val="center"/>
        </w:trPr>
        <w:tc>
          <w:tcPr>
            <w:tcW w:w="0" w:type="auto"/>
          </w:tcPr>
          <w:p w14:paraId="617847F0" w14:textId="77777777" w:rsidR="00BA5117" w:rsidRPr="00286130" w:rsidRDefault="00BA5117" w:rsidP="001B75AC">
            <w:pPr>
              <w:pStyle w:val="Listaszerbekezds"/>
              <w:ind w:left="0"/>
              <w:jc w:val="center"/>
              <w:rPr>
                <w:sz w:val="24"/>
                <w:szCs w:val="24"/>
                <w:lang w:eastAsia="hu-HU"/>
              </w:rPr>
            </w:pPr>
            <w:r>
              <w:rPr>
                <w:sz w:val="24"/>
                <w:szCs w:val="24"/>
                <w:lang w:eastAsia="hu-HU"/>
              </w:rPr>
              <w:t>42.</w:t>
            </w:r>
          </w:p>
        </w:tc>
        <w:tc>
          <w:tcPr>
            <w:tcW w:w="0" w:type="auto"/>
          </w:tcPr>
          <w:p w14:paraId="5E6CB533" w14:textId="77777777" w:rsidR="00BA5117" w:rsidRPr="00286130" w:rsidRDefault="00BA5117" w:rsidP="001B75AC">
            <w:pPr>
              <w:pStyle w:val="Listaszerbekezds"/>
              <w:ind w:left="0"/>
              <w:jc w:val="center"/>
              <w:rPr>
                <w:sz w:val="24"/>
                <w:szCs w:val="24"/>
                <w:lang w:eastAsia="hu-HU"/>
              </w:rPr>
            </w:pPr>
            <w:r>
              <w:rPr>
                <w:sz w:val="24"/>
                <w:szCs w:val="24"/>
                <w:lang w:eastAsia="hu-HU"/>
              </w:rPr>
              <w:t>külterület</w:t>
            </w:r>
          </w:p>
        </w:tc>
        <w:tc>
          <w:tcPr>
            <w:tcW w:w="0" w:type="auto"/>
          </w:tcPr>
          <w:p w14:paraId="0B705EC4" w14:textId="77777777" w:rsidR="00BA5117" w:rsidRPr="00286130" w:rsidRDefault="00BA5117" w:rsidP="001B75AC">
            <w:pPr>
              <w:pStyle w:val="Listaszerbekezds"/>
              <w:ind w:left="0"/>
              <w:jc w:val="center"/>
              <w:rPr>
                <w:sz w:val="24"/>
                <w:szCs w:val="24"/>
                <w:lang w:eastAsia="hu-HU"/>
              </w:rPr>
            </w:pPr>
            <w:r>
              <w:rPr>
                <w:sz w:val="24"/>
                <w:szCs w:val="24"/>
                <w:lang w:eastAsia="hu-HU"/>
              </w:rPr>
              <w:t>039/7</w:t>
            </w:r>
          </w:p>
        </w:tc>
        <w:tc>
          <w:tcPr>
            <w:tcW w:w="3963" w:type="dxa"/>
          </w:tcPr>
          <w:p w14:paraId="70F034A1" w14:textId="77777777" w:rsidR="00BA5117" w:rsidRPr="00286130" w:rsidRDefault="00BA5117" w:rsidP="001B75AC">
            <w:pPr>
              <w:pStyle w:val="Listaszerbekezds"/>
              <w:ind w:left="0"/>
              <w:jc w:val="center"/>
              <w:rPr>
                <w:sz w:val="24"/>
                <w:szCs w:val="24"/>
                <w:lang w:eastAsia="hu-HU"/>
              </w:rPr>
            </w:pPr>
            <w:r>
              <w:rPr>
                <w:sz w:val="24"/>
                <w:szCs w:val="24"/>
                <w:lang w:eastAsia="hu-HU"/>
              </w:rPr>
              <w:t>út</w:t>
            </w:r>
          </w:p>
        </w:tc>
      </w:tr>
      <w:tr w:rsidR="00BA5117" w:rsidRPr="00286130" w14:paraId="055B68E7" w14:textId="77777777" w:rsidTr="001B75AC">
        <w:trPr>
          <w:jc w:val="center"/>
        </w:trPr>
        <w:tc>
          <w:tcPr>
            <w:tcW w:w="0" w:type="auto"/>
          </w:tcPr>
          <w:p w14:paraId="49412D65" w14:textId="77777777" w:rsidR="00BA5117" w:rsidRPr="00286130" w:rsidRDefault="00BA5117" w:rsidP="001B75AC">
            <w:pPr>
              <w:pStyle w:val="Listaszerbekezds"/>
              <w:ind w:left="0"/>
              <w:jc w:val="center"/>
              <w:rPr>
                <w:sz w:val="24"/>
                <w:szCs w:val="24"/>
                <w:lang w:eastAsia="hu-HU"/>
              </w:rPr>
            </w:pPr>
            <w:r>
              <w:rPr>
                <w:sz w:val="24"/>
                <w:szCs w:val="24"/>
                <w:lang w:eastAsia="hu-HU"/>
              </w:rPr>
              <w:t>43.</w:t>
            </w:r>
          </w:p>
        </w:tc>
        <w:tc>
          <w:tcPr>
            <w:tcW w:w="0" w:type="auto"/>
          </w:tcPr>
          <w:p w14:paraId="64775C0C" w14:textId="77777777" w:rsidR="00BA5117" w:rsidRPr="00286130" w:rsidRDefault="00BA5117" w:rsidP="001B75AC">
            <w:pPr>
              <w:pStyle w:val="Listaszerbekezds"/>
              <w:ind w:left="0"/>
              <w:jc w:val="center"/>
              <w:rPr>
                <w:sz w:val="24"/>
                <w:szCs w:val="24"/>
                <w:lang w:eastAsia="hu-HU"/>
              </w:rPr>
            </w:pPr>
            <w:r>
              <w:rPr>
                <w:sz w:val="24"/>
                <w:szCs w:val="24"/>
                <w:lang w:eastAsia="hu-HU"/>
              </w:rPr>
              <w:t>külterület</w:t>
            </w:r>
          </w:p>
        </w:tc>
        <w:tc>
          <w:tcPr>
            <w:tcW w:w="0" w:type="auto"/>
          </w:tcPr>
          <w:p w14:paraId="521328D3" w14:textId="77777777" w:rsidR="00BA5117" w:rsidRPr="00286130" w:rsidRDefault="00BA5117" w:rsidP="001B75AC">
            <w:pPr>
              <w:pStyle w:val="Listaszerbekezds"/>
              <w:ind w:left="0"/>
              <w:jc w:val="center"/>
              <w:rPr>
                <w:sz w:val="24"/>
                <w:szCs w:val="24"/>
                <w:lang w:eastAsia="hu-HU"/>
              </w:rPr>
            </w:pPr>
            <w:r>
              <w:rPr>
                <w:sz w:val="24"/>
                <w:szCs w:val="24"/>
                <w:lang w:eastAsia="hu-HU"/>
              </w:rPr>
              <w:t>042/19</w:t>
            </w:r>
          </w:p>
        </w:tc>
        <w:tc>
          <w:tcPr>
            <w:tcW w:w="3963" w:type="dxa"/>
          </w:tcPr>
          <w:p w14:paraId="44121925" w14:textId="77777777" w:rsidR="00BA5117" w:rsidRPr="00286130" w:rsidRDefault="00BA5117" w:rsidP="001B75AC">
            <w:pPr>
              <w:pStyle w:val="Listaszerbekezds"/>
              <w:ind w:left="0"/>
              <w:jc w:val="center"/>
              <w:rPr>
                <w:sz w:val="24"/>
                <w:szCs w:val="24"/>
                <w:lang w:eastAsia="hu-HU"/>
              </w:rPr>
            </w:pPr>
            <w:r>
              <w:rPr>
                <w:sz w:val="24"/>
                <w:szCs w:val="24"/>
                <w:lang w:eastAsia="hu-HU"/>
              </w:rPr>
              <w:t>közút</w:t>
            </w:r>
          </w:p>
        </w:tc>
      </w:tr>
      <w:tr w:rsidR="00BA5117" w:rsidRPr="00286130" w14:paraId="491C675E" w14:textId="77777777" w:rsidTr="001B75AC">
        <w:trPr>
          <w:jc w:val="center"/>
        </w:trPr>
        <w:tc>
          <w:tcPr>
            <w:tcW w:w="0" w:type="auto"/>
          </w:tcPr>
          <w:p w14:paraId="1ED40BD6" w14:textId="77777777" w:rsidR="00BA5117" w:rsidRPr="00286130" w:rsidRDefault="00BA5117" w:rsidP="001B75AC">
            <w:pPr>
              <w:pStyle w:val="Listaszerbekezds"/>
              <w:ind w:left="0"/>
              <w:jc w:val="center"/>
              <w:rPr>
                <w:sz w:val="24"/>
                <w:szCs w:val="24"/>
                <w:lang w:eastAsia="hu-HU"/>
              </w:rPr>
            </w:pPr>
            <w:r>
              <w:rPr>
                <w:sz w:val="24"/>
                <w:szCs w:val="24"/>
                <w:lang w:eastAsia="hu-HU"/>
              </w:rPr>
              <w:t>44.</w:t>
            </w:r>
          </w:p>
        </w:tc>
        <w:tc>
          <w:tcPr>
            <w:tcW w:w="0" w:type="auto"/>
          </w:tcPr>
          <w:p w14:paraId="47D6C0C5" w14:textId="77777777" w:rsidR="00BA5117" w:rsidRPr="00286130" w:rsidRDefault="00BA5117" w:rsidP="001B75AC">
            <w:pPr>
              <w:pStyle w:val="Listaszerbekezds"/>
              <w:ind w:left="0"/>
              <w:jc w:val="center"/>
              <w:rPr>
                <w:sz w:val="24"/>
                <w:szCs w:val="24"/>
                <w:lang w:eastAsia="hu-HU"/>
              </w:rPr>
            </w:pPr>
            <w:r>
              <w:rPr>
                <w:sz w:val="24"/>
                <w:szCs w:val="24"/>
                <w:lang w:eastAsia="hu-HU"/>
              </w:rPr>
              <w:t>külterület</w:t>
            </w:r>
          </w:p>
        </w:tc>
        <w:tc>
          <w:tcPr>
            <w:tcW w:w="0" w:type="auto"/>
          </w:tcPr>
          <w:p w14:paraId="14AE2FF8" w14:textId="77777777" w:rsidR="00BA5117" w:rsidRPr="00286130" w:rsidRDefault="00BA5117" w:rsidP="001B75AC">
            <w:pPr>
              <w:pStyle w:val="Listaszerbekezds"/>
              <w:ind w:left="0"/>
              <w:jc w:val="center"/>
              <w:rPr>
                <w:sz w:val="24"/>
                <w:szCs w:val="24"/>
                <w:lang w:eastAsia="hu-HU"/>
              </w:rPr>
            </w:pPr>
            <w:r>
              <w:rPr>
                <w:sz w:val="24"/>
                <w:szCs w:val="24"/>
                <w:lang w:eastAsia="hu-HU"/>
              </w:rPr>
              <w:t>043/4</w:t>
            </w:r>
          </w:p>
        </w:tc>
        <w:tc>
          <w:tcPr>
            <w:tcW w:w="3963" w:type="dxa"/>
          </w:tcPr>
          <w:p w14:paraId="7972EDDE" w14:textId="77777777" w:rsidR="00BA5117" w:rsidRPr="00286130" w:rsidRDefault="00BA5117" w:rsidP="001B75AC">
            <w:pPr>
              <w:pStyle w:val="Listaszerbekezds"/>
              <w:ind w:left="0"/>
              <w:jc w:val="center"/>
              <w:rPr>
                <w:sz w:val="24"/>
                <w:szCs w:val="24"/>
                <w:lang w:eastAsia="hu-HU"/>
              </w:rPr>
            </w:pPr>
            <w:r>
              <w:rPr>
                <w:sz w:val="24"/>
                <w:szCs w:val="24"/>
                <w:lang w:eastAsia="hu-HU"/>
              </w:rPr>
              <w:t>közút</w:t>
            </w:r>
          </w:p>
        </w:tc>
      </w:tr>
      <w:tr w:rsidR="00BA5117" w:rsidRPr="00286130" w14:paraId="7DB3CFAD" w14:textId="77777777" w:rsidTr="001B75AC">
        <w:trPr>
          <w:jc w:val="center"/>
        </w:trPr>
        <w:tc>
          <w:tcPr>
            <w:tcW w:w="0" w:type="auto"/>
          </w:tcPr>
          <w:p w14:paraId="61B65597" w14:textId="77777777" w:rsidR="00BA5117" w:rsidRPr="00286130" w:rsidRDefault="00BA5117" w:rsidP="001B75AC">
            <w:pPr>
              <w:pStyle w:val="Listaszerbekezds"/>
              <w:ind w:left="0"/>
              <w:jc w:val="center"/>
              <w:rPr>
                <w:sz w:val="24"/>
                <w:szCs w:val="24"/>
                <w:lang w:eastAsia="hu-HU"/>
              </w:rPr>
            </w:pPr>
            <w:r>
              <w:rPr>
                <w:sz w:val="24"/>
                <w:szCs w:val="24"/>
                <w:lang w:eastAsia="hu-HU"/>
              </w:rPr>
              <w:t>45.</w:t>
            </w:r>
          </w:p>
        </w:tc>
        <w:tc>
          <w:tcPr>
            <w:tcW w:w="0" w:type="auto"/>
          </w:tcPr>
          <w:p w14:paraId="2AFE76E5" w14:textId="77777777" w:rsidR="00BA5117" w:rsidRPr="00286130" w:rsidRDefault="00BA5117" w:rsidP="001B75AC">
            <w:pPr>
              <w:pStyle w:val="Listaszerbekezds"/>
              <w:ind w:left="0"/>
              <w:jc w:val="center"/>
              <w:rPr>
                <w:sz w:val="24"/>
                <w:szCs w:val="24"/>
                <w:lang w:eastAsia="hu-HU"/>
              </w:rPr>
            </w:pPr>
            <w:r>
              <w:rPr>
                <w:sz w:val="24"/>
                <w:szCs w:val="24"/>
                <w:lang w:eastAsia="hu-HU"/>
              </w:rPr>
              <w:t>külterület</w:t>
            </w:r>
          </w:p>
        </w:tc>
        <w:tc>
          <w:tcPr>
            <w:tcW w:w="0" w:type="auto"/>
          </w:tcPr>
          <w:p w14:paraId="7F23FE63" w14:textId="77777777" w:rsidR="00BA5117" w:rsidRPr="00286130" w:rsidRDefault="00BA5117" w:rsidP="001B75AC">
            <w:pPr>
              <w:pStyle w:val="Listaszerbekezds"/>
              <w:ind w:left="0"/>
              <w:jc w:val="center"/>
              <w:rPr>
                <w:sz w:val="24"/>
                <w:szCs w:val="24"/>
                <w:lang w:eastAsia="hu-HU"/>
              </w:rPr>
            </w:pPr>
            <w:r>
              <w:rPr>
                <w:sz w:val="24"/>
                <w:szCs w:val="24"/>
                <w:lang w:eastAsia="hu-HU"/>
              </w:rPr>
              <w:t>052</w:t>
            </w:r>
          </w:p>
        </w:tc>
        <w:tc>
          <w:tcPr>
            <w:tcW w:w="3963" w:type="dxa"/>
          </w:tcPr>
          <w:p w14:paraId="22E31BF2" w14:textId="77777777" w:rsidR="00BA5117" w:rsidRPr="00286130" w:rsidRDefault="00BA5117" w:rsidP="001B75AC">
            <w:pPr>
              <w:pStyle w:val="Listaszerbekezds"/>
              <w:ind w:left="0"/>
              <w:jc w:val="center"/>
              <w:rPr>
                <w:sz w:val="24"/>
                <w:szCs w:val="24"/>
                <w:lang w:eastAsia="hu-HU"/>
              </w:rPr>
            </w:pPr>
            <w:r>
              <w:rPr>
                <w:sz w:val="24"/>
                <w:szCs w:val="24"/>
                <w:lang w:eastAsia="hu-HU"/>
              </w:rPr>
              <w:t>árok</w:t>
            </w:r>
          </w:p>
        </w:tc>
      </w:tr>
      <w:tr w:rsidR="00BA5117" w:rsidRPr="00286130" w14:paraId="04DB8248" w14:textId="77777777" w:rsidTr="001B75AC">
        <w:trPr>
          <w:jc w:val="center"/>
        </w:trPr>
        <w:tc>
          <w:tcPr>
            <w:tcW w:w="0" w:type="auto"/>
          </w:tcPr>
          <w:p w14:paraId="76332BF6" w14:textId="77777777" w:rsidR="00BA5117" w:rsidRPr="00286130" w:rsidRDefault="00BA5117" w:rsidP="001B75AC">
            <w:pPr>
              <w:pStyle w:val="Listaszerbekezds"/>
              <w:ind w:left="0"/>
              <w:jc w:val="center"/>
              <w:rPr>
                <w:sz w:val="24"/>
                <w:szCs w:val="24"/>
                <w:lang w:eastAsia="hu-HU"/>
              </w:rPr>
            </w:pPr>
            <w:r>
              <w:rPr>
                <w:sz w:val="24"/>
                <w:szCs w:val="24"/>
                <w:lang w:eastAsia="hu-HU"/>
              </w:rPr>
              <w:t>46.</w:t>
            </w:r>
          </w:p>
        </w:tc>
        <w:tc>
          <w:tcPr>
            <w:tcW w:w="0" w:type="auto"/>
          </w:tcPr>
          <w:p w14:paraId="242A6FFC" w14:textId="77777777" w:rsidR="00BA5117" w:rsidRPr="00286130" w:rsidRDefault="00BA5117" w:rsidP="001B75AC">
            <w:pPr>
              <w:pStyle w:val="Listaszerbekezds"/>
              <w:ind w:left="0"/>
              <w:jc w:val="center"/>
              <w:rPr>
                <w:sz w:val="24"/>
                <w:szCs w:val="24"/>
                <w:lang w:eastAsia="hu-HU"/>
              </w:rPr>
            </w:pPr>
            <w:r>
              <w:rPr>
                <w:sz w:val="24"/>
                <w:szCs w:val="24"/>
                <w:lang w:eastAsia="hu-HU"/>
              </w:rPr>
              <w:t>külterület</w:t>
            </w:r>
          </w:p>
        </w:tc>
        <w:tc>
          <w:tcPr>
            <w:tcW w:w="0" w:type="auto"/>
          </w:tcPr>
          <w:p w14:paraId="0B16D484" w14:textId="77777777" w:rsidR="00BA5117" w:rsidRPr="00286130" w:rsidRDefault="00BA5117" w:rsidP="001B75AC">
            <w:pPr>
              <w:pStyle w:val="Listaszerbekezds"/>
              <w:ind w:left="0"/>
              <w:jc w:val="center"/>
              <w:rPr>
                <w:sz w:val="24"/>
                <w:szCs w:val="24"/>
                <w:lang w:eastAsia="hu-HU"/>
              </w:rPr>
            </w:pPr>
            <w:r>
              <w:rPr>
                <w:sz w:val="24"/>
                <w:szCs w:val="24"/>
                <w:lang w:eastAsia="hu-HU"/>
              </w:rPr>
              <w:t>062/9</w:t>
            </w:r>
          </w:p>
        </w:tc>
        <w:tc>
          <w:tcPr>
            <w:tcW w:w="3963" w:type="dxa"/>
          </w:tcPr>
          <w:p w14:paraId="05E387C0" w14:textId="77777777" w:rsidR="00BA5117" w:rsidRPr="00286130" w:rsidRDefault="00BA5117" w:rsidP="001B75AC">
            <w:pPr>
              <w:pStyle w:val="Listaszerbekezds"/>
              <w:ind w:left="0"/>
              <w:jc w:val="center"/>
              <w:rPr>
                <w:sz w:val="24"/>
                <w:szCs w:val="24"/>
                <w:lang w:eastAsia="hu-HU"/>
              </w:rPr>
            </w:pPr>
            <w:r>
              <w:rPr>
                <w:sz w:val="24"/>
                <w:szCs w:val="24"/>
                <w:lang w:eastAsia="hu-HU"/>
              </w:rPr>
              <w:t>közút</w:t>
            </w:r>
          </w:p>
        </w:tc>
      </w:tr>
      <w:tr w:rsidR="00BA5117" w:rsidRPr="00286130" w14:paraId="3EFF9506" w14:textId="77777777" w:rsidTr="001B75AC">
        <w:trPr>
          <w:jc w:val="center"/>
        </w:trPr>
        <w:tc>
          <w:tcPr>
            <w:tcW w:w="0" w:type="auto"/>
          </w:tcPr>
          <w:p w14:paraId="7421BA1A" w14:textId="77777777" w:rsidR="00BA5117" w:rsidRPr="00286130" w:rsidRDefault="00BA5117" w:rsidP="001B75AC">
            <w:pPr>
              <w:pStyle w:val="Listaszerbekezds"/>
              <w:ind w:left="0"/>
              <w:jc w:val="center"/>
              <w:rPr>
                <w:sz w:val="24"/>
                <w:szCs w:val="24"/>
                <w:lang w:eastAsia="hu-HU"/>
              </w:rPr>
            </w:pPr>
            <w:r>
              <w:rPr>
                <w:sz w:val="24"/>
                <w:szCs w:val="24"/>
                <w:lang w:eastAsia="hu-HU"/>
              </w:rPr>
              <w:lastRenderedPageBreak/>
              <w:t>47.</w:t>
            </w:r>
          </w:p>
        </w:tc>
        <w:tc>
          <w:tcPr>
            <w:tcW w:w="0" w:type="auto"/>
          </w:tcPr>
          <w:p w14:paraId="4CED6F41" w14:textId="77777777" w:rsidR="00BA5117" w:rsidRPr="00286130" w:rsidRDefault="00BA5117" w:rsidP="001B75AC">
            <w:pPr>
              <w:pStyle w:val="Listaszerbekezds"/>
              <w:ind w:left="0"/>
              <w:jc w:val="center"/>
              <w:rPr>
                <w:sz w:val="24"/>
                <w:szCs w:val="24"/>
                <w:lang w:eastAsia="hu-HU"/>
              </w:rPr>
            </w:pPr>
            <w:r>
              <w:rPr>
                <w:sz w:val="24"/>
                <w:szCs w:val="24"/>
                <w:lang w:eastAsia="hu-HU"/>
              </w:rPr>
              <w:t>külterület</w:t>
            </w:r>
          </w:p>
        </w:tc>
        <w:tc>
          <w:tcPr>
            <w:tcW w:w="0" w:type="auto"/>
          </w:tcPr>
          <w:p w14:paraId="4BD1FB89" w14:textId="77777777" w:rsidR="00BA5117" w:rsidRPr="00286130" w:rsidRDefault="00BA5117" w:rsidP="001B75AC">
            <w:pPr>
              <w:pStyle w:val="Listaszerbekezds"/>
              <w:ind w:left="0"/>
              <w:jc w:val="center"/>
              <w:rPr>
                <w:sz w:val="24"/>
                <w:szCs w:val="24"/>
                <w:lang w:eastAsia="hu-HU"/>
              </w:rPr>
            </w:pPr>
            <w:r>
              <w:rPr>
                <w:sz w:val="24"/>
                <w:szCs w:val="24"/>
                <w:lang w:eastAsia="hu-HU"/>
              </w:rPr>
              <w:t>065/34</w:t>
            </w:r>
          </w:p>
        </w:tc>
        <w:tc>
          <w:tcPr>
            <w:tcW w:w="3963" w:type="dxa"/>
          </w:tcPr>
          <w:p w14:paraId="51AB9853" w14:textId="77777777" w:rsidR="00BA5117" w:rsidRPr="00286130" w:rsidRDefault="00BA5117" w:rsidP="001B75AC">
            <w:pPr>
              <w:pStyle w:val="Listaszerbekezds"/>
              <w:ind w:left="0"/>
              <w:jc w:val="center"/>
              <w:rPr>
                <w:sz w:val="24"/>
                <w:szCs w:val="24"/>
                <w:lang w:eastAsia="hu-HU"/>
              </w:rPr>
            </w:pPr>
            <w:r>
              <w:rPr>
                <w:sz w:val="24"/>
                <w:szCs w:val="24"/>
                <w:lang w:eastAsia="hu-HU"/>
              </w:rPr>
              <w:t>út</w:t>
            </w:r>
          </w:p>
        </w:tc>
      </w:tr>
      <w:tr w:rsidR="00BA5117" w:rsidRPr="00286130" w14:paraId="6FBEA147" w14:textId="77777777" w:rsidTr="001B75AC">
        <w:trPr>
          <w:jc w:val="center"/>
        </w:trPr>
        <w:tc>
          <w:tcPr>
            <w:tcW w:w="0" w:type="auto"/>
          </w:tcPr>
          <w:p w14:paraId="6E04DE18" w14:textId="77777777" w:rsidR="00BA5117" w:rsidRPr="00286130" w:rsidRDefault="00BA5117" w:rsidP="001B75AC">
            <w:pPr>
              <w:pStyle w:val="Listaszerbekezds"/>
              <w:ind w:left="0"/>
              <w:jc w:val="center"/>
              <w:rPr>
                <w:sz w:val="24"/>
                <w:szCs w:val="24"/>
                <w:lang w:eastAsia="hu-HU"/>
              </w:rPr>
            </w:pPr>
            <w:r>
              <w:rPr>
                <w:sz w:val="24"/>
                <w:szCs w:val="24"/>
                <w:lang w:eastAsia="hu-HU"/>
              </w:rPr>
              <w:t>48.</w:t>
            </w:r>
          </w:p>
        </w:tc>
        <w:tc>
          <w:tcPr>
            <w:tcW w:w="0" w:type="auto"/>
          </w:tcPr>
          <w:p w14:paraId="4BC93388" w14:textId="77777777" w:rsidR="00BA5117" w:rsidRPr="00286130" w:rsidRDefault="00BA5117" w:rsidP="001B75AC">
            <w:pPr>
              <w:pStyle w:val="Listaszerbekezds"/>
              <w:ind w:left="0"/>
              <w:jc w:val="center"/>
              <w:rPr>
                <w:sz w:val="24"/>
                <w:szCs w:val="24"/>
                <w:lang w:eastAsia="hu-HU"/>
              </w:rPr>
            </w:pPr>
            <w:r>
              <w:rPr>
                <w:sz w:val="24"/>
                <w:szCs w:val="24"/>
                <w:lang w:eastAsia="hu-HU"/>
              </w:rPr>
              <w:t>külterület</w:t>
            </w:r>
          </w:p>
        </w:tc>
        <w:tc>
          <w:tcPr>
            <w:tcW w:w="0" w:type="auto"/>
          </w:tcPr>
          <w:p w14:paraId="00CAC925" w14:textId="77777777" w:rsidR="00BA5117" w:rsidRPr="00286130" w:rsidRDefault="00BA5117" w:rsidP="001B75AC">
            <w:pPr>
              <w:pStyle w:val="Listaszerbekezds"/>
              <w:ind w:left="0"/>
              <w:jc w:val="center"/>
              <w:rPr>
                <w:sz w:val="24"/>
                <w:szCs w:val="24"/>
                <w:lang w:eastAsia="hu-HU"/>
              </w:rPr>
            </w:pPr>
            <w:r>
              <w:rPr>
                <w:sz w:val="24"/>
                <w:szCs w:val="24"/>
                <w:lang w:eastAsia="hu-HU"/>
              </w:rPr>
              <w:t>065/37</w:t>
            </w:r>
          </w:p>
        </w:tc>
        <w:tc>
          <w:tcPr>
            <w:tcW w:w="3963" w:type="dxa"/>
          </w:tcPr>
          <w:p w14:paraId="7E9330A8" w14:textId="77777777" w:rsidR="00BA5117" w:rsidRPr="00286130" w:rsidRDefault="00BA5117" w:rsidP="001B75AC">
            <w:pPr>
              <w:pStyle w:val="Listaszerbekezds"/>
              <w:ind w:left="0"/>
              <w:jc w:val="center"/>
              <w:rPr>
                <w:sz w:val="24"/>
                <w:szCs w:val="24"/>
                <w:lang w:eastAsia="hu-HU"/>
              </w:rPr>
            </w:pPr>
            <w:r>
              <w:rPr>
                <w:sz w:val="24"/>
                <w:szCs w:val="24"/>
                <w:lang w:eastAsia="hu-HU"/>
              </w:rPr>
              <w:t>közút</w:t>
            </w:r>
          </w:p>
        </w:tc>
      </w:tr>
      <w:tr w:rsidR="00BA5117" w:rsidRPr="00286130" w14:paraId="219AD2CA" w14:textId="77777777" w:rsidTr="001B75AC">
        <w:trPr>
          <w:jc w:val="center"/>
        </w:trPr>
        <w:tc>
          <w:tcPr>
            <w:tcW w:w="0" w:type="auto"/>
          </w:tcPr>
          <w:p w14:paraId="7F3E1D18" w14:textId="77777777" w:rsidR="00BA5117" w:rsidRPr="00286130" w:rsidRDefault="00BA5117" w:rsidP="001B75AC">
            <w:pPr>
              <w:pStyle w:val="Listaszerbekezds"/>
              <w:ind w:left="0"/>
              <w:jc w:val="center"/>
              <w:rPr>
                <w:sz w:val="24"/>
                <w:szCs w:val="24"/>
                <w:lang w:eastAsia="hu-HU"/>
              </w:rPr>
            </w:pPr>
            <w:r>
              <w:rPr>
                <w:sz w:val="24"/>
                <w:szCs w:val="24"/>
                <w:lang w:eastAsia="hu-HU"/>
              </w:rPr>
              <w:t>49.</w:t>
            </w:r>
          </w:p>
        </w:tc>
        <w:tc>
          <w:tcPr>
            <w:tcW w:w="0" w:type="auto"/>
          </w:tcPr>
          <w:p w14:paraId="0CEF2F1D" w14:textId="77777777" w:rsidR="00BA5117" w:rsidRPr="00286130" w:rsidRDefault="00BA5117" w:rsidP="001B75AC">
            <w:pPr>
              <w:pStyle w:val="Listaszerbekezds"/>
              <w:ind w:left="0"/>
              <w:jc w:val="center"/>
              <w:rPr>
                <w:sz w:val="24"/>
                <w:szCs w:val="24"/>
                <w:lang w:eastAsia="hu-HU"/>
              </w:rPr>
            </w:pPr>
            <w:r w:rsidRPr="00286130">
              <w:rPr>
                <w:sz w:val="24"/>
                <w:szCs w:val="24"/>
                <w:lang w:eastAsia="hu-HU"/>
              </w:rPr>
              <w:t>külterület</w:t>
            </w:r>
          </w:p>
        </w:tc>
        <w:tc>
          <w:tcPr>
            <w:tcW w:w="0" w:type="auto"/>
          </w:tcPr>
          <w:p w14:paraId="4EEF15B8" w14:textId="77777777" w:rsidR="00BA5117" w:rsidRPr="00286130" w:rsidRDefault="00BA5117" w:rsidP="001B75AC">
            <w:pPr>
              <w:pStyle w:val="Listaszerbekezds"/>
              <w:ind w:left="0"/>
              <w:jc w:val="center"/>
              <w:rPr>
                <w:sz w:val="24"/>
                <w:szCs w:val="24"/>
                <w:lang w:eastAsia="hu-HU"/>
              </w:rPr>
            </w:pPr>
            <w:r>
              <w:rPr>
                <w:sz w:val="24"/>
                <w:szCs w:val="24"/>
                <w:lang w:eastAsia="hu-HU"/>
              </w:rPr>
              <w:t>077/14</w:t>
            </w:r>
          </w:p>
        </w:tc>
        <w:tc>
          <w:tcPr>
            <w:tcW w:w="3963" w:type="dxa"/>
          </w:tcPr>
          <w:p w14:paraId="452117CC" w14:textId="77777777" w:rsidR="00BA5117" w:rsidRPr="00286130" w:rsidRDefault="00BA5117" w:rsidP="001B75AC">
            <w:pPr>
              <w:pStyle w:val="Listaszerbekezds"/>
              <w:ind w:left="0"/>
              <w:jc w:val="center"/>
              <w:rPr>
                <w:sz w:val="24"/>
                <w:szCs w:val="24"/>
                <w:lang w:eastAsia="hu-HU"/>
              </w:rPr>
            </w:pPr>
            <w:r>
              <w:rPr>
                <w:sz w:val="24"/>
                <w:szCs w:val="24"/>
                <w:lang w:eastAsia="hu-HU"/>
              </w:rPr>
              <w:t>árok</w:t>
            </w:r>
          </w:p>
        </w:tc>
      </w:tr>
      <w:tr w:rsidR="00BA5117" w:rsidRPr="00286130" w14:paraId="3F07E330" w14:textId="77777777" w:rsidTr="001B75AC">
        <w:trPr>
          <w:jc w:val="center"/>
        </w:trPr>
        <w:tc>
          <w:tcPr>
            <w:tcW w:w="0" w:type="auto"/>
          </w:tcPr>
          <w:p w14:paraId="4B955584" w14:textId="77777777" w:rsidR="00BA5117" w:rsidRPr="00286130" w:rsidRDefault="00BA5117" w:rsidP="001B75AC">
            <w:pPr>
              <w:pStyle w:val="Listaszerbekezds"/>
              <w:ind w:left="0"/>
              <w:jc w:val="center"/>
              <w:rPr>
                <w:sz w:val="24"/>
                <w:szCs w:val="24"/>
                <w:lang w:eastAsia="hu-HU"/>
              </w:rPr>
            </w:pPr>
            <w:r>
              <w:rPr>
                <w:sz w:val="24"/>
                <w:szCs w:val="24"/>
                <w:lang w:eastAsia="hu-HU"/>
              </w:rPr>
              <w:t>50.</w:t>
            </w:r>
          </w:p>
        </w:tc>
        <w:tc>
          <w:tcPr>
            <w:tcW w:w="0" w:type="auto"/>
          </w:tcPr>
          <w:p w14:paraId="3AFE8364" w14:textId="77777777" w:rsidR="00BA5117" w:rsidRPr="00286130" w:rsidRDefault="00BA5117" w:rsidP="001B75AC">
            <w:pPr>
              <w:pStyle w:val="Listaszerbekezds"/>
              <w:ind w:left="0"/>
              <w:jc w:val="center"/>
              <w:rPr>
                <w:sz w:val="24"/>
                <w:szCs w:val="24"/>
                <w:lang w:eastAsia="hu-HU"/>
              </w:rPr>
            </w:pPr>
            <w:r w:rsidRPr="00286130">
              <w:rPr>
                <w:sz w:val="24"/>
                <w:szCs w:val="24"/>
                <w:lang w:eastAsia="hu-HU"/>
              </w:rPr>
              <w:t>külterület</w:t>
            </w:r>
          </w:p>
        </w:tc>
        <w:tc>
          <w:tcPr>
            <w:tcW w:w="0" w:type="auto"/>
          </w:tcPr>
          <w:p w14:paraId="51037662" w14:textId="77777777" w:rsidR="00BA5117" w:rsidRPr="00286130" w:rsidRDefault="00BA5117" w:rsidP="001B75AC">
            <w:pPr>
              <w:pStyle w:val="Listaszerbekezds"/>
              <w:ind w:left="0"/>
              <w:jc w:val="center"/>
              <w:rPr>
                <w:sz w:val="24"/>
                <w:szCs w:val="24"/>
                <w:lang w:eastAsia="hu-HU"/>
              </w:rPr>
            </w:pPr>
            <w:r>
              <w:rPr>
                <w:sz w:val="24"/>
                <w:szCs w:val="24"/>
                <w:lang w:eastAsia="hu-HU"/>
              </w:rPr>
              <w:t>079</w:t>
            </w:r>
          </w:p>
        </w:tc>
        <w:tc>
          <w:tcPr>
            <w:tcW w:w="3963" w:type="dxa"/>
          </w:tcPr>
          <w:p w14:paraId="0CE16C64" w14:textId="77777777" w:rsidR="00BA5117" w:rsidRPr="00286130" w:rsidRDefault="00BA5117" w:rsidP="001B75AC">
            <w:pPr>
              <w:pStyle w:val="Listaszerbekezds"/>
              <w:ind w:left="0"/>
              <w:jc w:val="center"/>
              <w:rPr>
                <w:sz w:val="24"/>
                <w:szCs w:val="24"/>
                <w:lang w:eastAsia="hu-HU"/>
              </w:rPr>
            </w:pPr>
            <w:r>
              <w:rPr>
                <w:sz w:val="24"/>
                <w:szCs w:val="24"/>
                <w:lang w:eastAsia="hu-HU"/>
              </w:rPr>
              <w:t>út</w:t>
            </w:r>
          </w:p>
        </w:tc>
      </w:tr>
      <w:tr w:rsidR="00BA5117" w:rsidRPr="00BF2254" w14:paraId="16F07C7A" w14:textId="77777777" w:rsidTr="001B75AC">
        <w:trPr>
          <w:jc w:val="center"/>
        </w:trPr>
        <w:tc>
          <w:tcPr>
            <w:tcW w:w="0" w:type="auto"/>
          </w:tcPr>
          <w:p w14:paraId="2CA37E62" w14:textId="77777777" w:rsidR="00BA5117" w:rsidRPr="00BF2254" w:rsidRDefault="00BA5117" w:rsidP="001B75AC">
            <w:pPr>
              <w:pStyle w:val="Listaszerbekezds"/>
              <w:ind w:left="0"/>
              <w:jc w:val="center"/>
              <w:rPr>
                <w:sz w:val="24"/>
                <w:szCs w:val="24"/>
                <w:lang w:eastAsia="hu-HU"/>
              </w:rPr>
            </w:pPr>
            <w:r>
              <w:rPr>
                <w:sz w:val="24"/>
                <w:szCs w:val="24"/>
                <w:lang w:eastAsia="hu-HU"/>
              </w:rPr>
              <w:t>51.</w:t>
            </w:r>
          </w:p>
        </w:tc>
        <w:tc>
          <w:tcPr>
            <w:tcW w:w="0" w:type="auto"/>
          </w:tcPr>
          <w:p w14:paraId="17343631" w14:textId="77777777" w:rsidR="00BA5117" w:rsidRPr="00BF2254" w:rsidRDefault="00BA5117" w:rsidP="001B75AC">
            <w:pPr>
              <w:pStyle w:val="Listaszerbekezds"/>
              <w:ind w:left="0"/>
              <w:jc w:val="center"/>
              <w:rPr>
                <w:sz w:val="24"/>
                <w:szCs w:val="24"/>
                <w:lang w:eastAsia="hu-HU"/>
              </w:rPr>
            </w:pPr>
            <w:r w:rsidRPr="00BF2254">
              <w:rPr>
                <w:sz w:val="24"/>
                <w:szCs w:val="24"/>
                <w:lang w:eastAsia="hu-HU"/>
              </w:rPr>
              <w:t>külterület</w:t>
            </w:r>
          </w:p>
        </w:tc>
        <w:tc>
          <w:tcPr>
            <w:tcW w:w="0" w:type="auto"/>
          </w:tcPr>
          <w:p w14:paraId="490FBF4E" w14:textId="77777777" w:rsidR="00BA5117" w:rsidRPr="00BF2254" w:rsidRDefault="00BA5117" w:rsidP="001B75AC">
            <w:pPr>
              <w:pStyle w:val="Listaszerbekezds"/>
              <w:ind w:left="0"/>
              <w:jc w:val="center"/>
              <w:rPr>
                <w:sz w:val="24"/>
                <w:szCs w:val="24"/>
                <w:lang w:eastAsia="hu-HU"/>
              </w:rPr>
            </w:pPr>
            <w:r w:rsidRPr="00BF2254">
              <w:rPr>
                <w:sz w:val="24"/>
                <w:szCs w:val="24"/>
                <w:lang w:eastAsia="hu-HU"/>
              </w:rPr>
              <w:t>088</w:t>
            </w:r>
          </w:p>
        </w:tc>
        <w:tc>
          <w:tcPr>
            <w:tcW w:w="3963" w:type="dxa"/>
          </w:tcPr>
          <w:p w14:paraId="7C2AF471" w14:textId="77777777" w:rsidR="00BA5117" w:rsidRPr="00BF2254" w:rsidRDefault="00BA5117" w:rsidP="001B75AC">
            <w:pPr>
              <w:pStyle w:val="Listaszerbekezds"/>
              <w:ind w:left="0"/>
              <w:jc w:val="center"/>
              <w:rPr>
                <w:sz w:val="24"/>
                <w:szCs w:val="24"/>
                <w:lang w:eastAsia="hu-HU"/>
              </w:rPr>
            </w:pPr>
            <w:r w:rsidRPr="00BF2254">
              <w:rPr>
                <w:sz w:val="24"/>
                <w:szCs w:val="24"/>
                <w:lang w:eastAsia="hu-HU"/>
              </w:rPr>
              <w:t>árok</w:t>
            </w:r>
          </w:p>
        </w:tc>
      </w:tr>
    </w:tbl>
    <w:p w14:paraId="22E41DAD" w14:textId="77777777" w:rsidR="00BA5117" w:rsidRPr="00EF3023" w:rsidRDefault="00BA5117" w:rsidP="00BA5117">
      <w:pPr>
        <w:pStyle w:val="Listaszerbekezds"/>
        <w:rPr>
          <w:sz w:val="24"/>
          <w:szCs w:val="24"/>
          <w:lang w:eastAsia="hu-HU"/>
        </w:rPr>
      </w:pPr>
    </w:p>
    <w:p w14:paraId="24534905" w14:textId="77777777" w:rsidR="00BA5117" w:rsidRDefault="00BA5117" w:rsidP="00BA5117">
      <w:pPr>
        <w:spacing w:line="254" w:lineRule="auto"/>
        <w:jc w:val="right"/>
        <w:rPr>
          <w:rFonts w:eastAsia="Calibri"/>
          <w:i/>
          <w:iCs/>
          <w:sz w:val="24"/>
          <w:szCs w:val="24"/>
        </w:rPr>
      </w:pPr>
    </w:p>
    <w:p w14:paraId="2A25101F" w14:textId="77777777" w:rsidR="00BA5117" w:rsidRDefault="00BA5117" w:rsidP="00BA5117">
      <w:pPr>
        <w:spacing w:line="254" w:lineRule="auto"/>
        <w:jc w:val="right"/>
        <w:rPr>
          <w:rFonts w:eastAsia="Calibri"/>
          <w:i/>
          <w:iCs/>
          <w:sz w:val="24"/>
          <w:szCs w:val="24"/>
        </w:rPr>
      </w:pPr>
    </w:p>
    <w:p w14:paraId="6AE83DCA" w14:textId="77777777" w:rsidR="00BA5117" w:rsidRDefault="00BA5117" w:rsidP="00BA5117">
      <w:pPr>
        <w:pStyle w:val="Listaszerbekezds"/>
        <w:numPr>
          <w:ilvl w:val="0"/>
          <w:numId w:val="1"/>
        </w:numPr>
        <w:spacing w:line="254" w:lineRule="auto"/>
        <w:jc w:val="right"/>
        <w:rPr>
          <w:rFonts w:eastAsia="Calibri"/>
          <w:sz w:val="24"/>
          <w:szCs w:val="24"/>
        </w:rPr>
      </w:pPr>
      <w:r>
        <w:rPr>
          <w:rFonts w:eastAsia="Calibri"/>
          <w:sz w:val="24"/>
          <w:szCs w:val="24"/>
        </w:rPr>
        <w:t>melléklet a _/2020. (</w:t>
      </w:r>
      <w:proofErr w:type="gramStart"/>
      <w:r>
        <w:rPr>
          <w:rFonts w:eastAsia="Calibri"/>
          <w:sz w:val="24"/>
          <w:szCs w:val="24"/>
        </w:rPr>
        <w:t>_._</w:t>
      </w:r>
      <w:proofErr w:type="gramEnd"/>
      <w:r>
        <w:rPr>
          <w:rFonts w:eastAsia="Calibri"/>
          <w:sz w:val="24"/>
          <w:szCs w:val="24"/>
        </w:rPr>
        <w:t>) önkormányzati rendelethez</w:t>
      </w:r>
    </w:p>
    <w:p w14:paraId="6A9767FD" w14:textId="77777777" w:rsidR="00BA5117" w:rsidRDefault="00BA5117" w:rsidP="00BA5117">
      <w:pPr>
        <w:spacing w:line="254" w:lineRule="auto"/>
        <w:jc w:val="right"/>
        <w:rPr>
          <w:rFonts w:eastAsia="Calibri"/>
          <w:sz w:val="24"/>
          <w:szCs w:val="24"/>
        </w:rPr>
      </w:pPr>
    </w:p>
    <w:p w14:paraId="4D7D4D9E" w14:textId="77777777" w:rsidR="00BA5117" w:rsidRDefault="00BA5117" w:rsidP="00BA5117">
      <w:pPr>
        <w:spacing w:line="254" w:lineRule="auto"/>
        <w:rPr>
          <w:rFonts w:eastAsia="Calibri"/>
          <w:b/>
          <w:bCs/>
          <w:sz w:val="24"/>
          <w:szCs w:val="24"/>
        </w:rPr>
      </w:pPr>
      <w:r w:rsidRPr="00FF40F5">
        <w:rPr>
          <w:rFonts w:eastAsia="Calibri"/>
          <w:b/>
          <w:bCs/>
          <w:sz w:val="24"/>
          <w:szCs w:val="24"/>
        </w:rPr>
        <w:t>Halimba Község Önkormányzata nemzetgazdasági szempontból kiemelt korlátozottan forgalomképes vagyona</w:t>
      </w:r>
    </w:p>
    <w:p w14:paraId="5B179823" w14:textId="77777777" w:rsidR="00BA5117" w:rsidRDefault="00BA5117" w:rsidP="00BA5117">
      <w:pPr>
        <w:spacing w:line="254" w:lineRule="auto"/>
        <w:rPr>
          <w:rFonts w:eastAsia="Calibri"/>
          <w:b/>
          <w:bCs/>
          <w:sz w:val="24"/>
          <w:szCs w:val="24"/>
        </w:rPr>
      </w:pPr>
    </w:p>
    <w:tbl>
      <w:tblPr>
        <w:tblStyle w:val="Rcsostblzat"/>
        <w:tblW w:w="0" w:type="auto"/>
        <w:jc w:val="center"/>
        <w:tblLook w:val="04A0" w:firstRow="1" w:lastRow="0" w:firstColumn="1" w:lastColumn="0" w:noHBand="0" w:noVBand="1"/>
      </w:tblPr>
      <w:tblGrid>
        <w:gridCol w:w="1043"/>
        <w:gridCol w:w="1656"/>
        <w:gridCol w:w="1756"/>
        <w:gridCol w:w="1796"/>
      </w:tblGrid>
      <w:tr w:rsidR="00BA5117" w14:paraId="5230B880" w14:textId="77777777" w:rsidTr="001B75AC">
        <w:trPr>
          <w:jc w:val="center"/>
        </w:trPr>
        <w:tc>
          <w:tcPr>
            <w:tcW w:w="0" w:type="auto"/>
          </w:tcPr>
          <w:p w14:paraId="33346C94" w14:textId="77777777" w:rsidR="00BA5117" w:rsidRDefault="00BA5117" w:rsidP="001B75AC">
            <w:pPr>
              <w:spacing w:line="254" w:lineRule="auto"/>
              <w:jc w:val="center"/>
              <w:rPr>
                <w:rFonts w:eastAsia="Calibri"/>
                <w:b/>
                <w:bCs/>
                <w:sz w:val="24"/>
                <w:szCs w:val="24"/>
              </w:rPr>
            </w:pPr>
            <w:r>
              <w:rPr>
                <w:rFonts w:eastAsia="Calibri"/>
                <w:b/>
                <w:bCs/>
                <w:sz w:val="24"/>
                <w:szCs w:val="24"/>
              </w:rPr>
              <w:t>A</w:t>
            </w:r>
          </w:p>
        </w:tc>
        <w:tc>
          <w:tcPr>
            <w:tcW w:w="0" w:type="auto"/>
          </w:tcPr>
          <w:p w14:paraId="7D3638E3" w14:textId="77777777" w:rsidR="00BA5117" w:rsidRDefault="00BA5117" w:rsidP="001B75AC">
            <w:pPr>
              <w:spacing w:line="254" w:lineRule="auto"/>
              <w:jc w:val="center"/>
              <w:rPr>
                <w:rFonts w:eastAsia="Calibri"/>
                <w:b/>
                <w:bCs/>
                <w:sz w:val="24"/>
                <w:szCs w:val="24"/>
              </w:rPr>
            </w:pPr>
            <w:r>
              <w:rPr>
                <w:rFonts w:eastAsia="Calibri"/>
                <w:b/>
                <w:bCs/>
                <w:sz w:val="24"/>
                <w:szCs w:val="24"/>
              </w:rPr>
              <w:t>B</w:t>
            </w:r>
          </w:p>
        </w:tc>
        <w:tc>
          <w:tcPr>
            <w:tcW w:w="0" w:type="auto"/>
          </w:tcPr>
          <w:p w14:paraId="2431557A" w14:textId="77777777" w:rsidR="00BA5117" w:rsidRDefault="00BA5117" w:rsidP="001B75AC">
            <w:pPr>
              <w:spacing w:line="254" w:lineRule="auto"/>
              <w:jc w:val="center"/>
              <w:rPr>
                <w:rFonts w:eastAsia="Calibri"/>
                <w:b/>
                <w:bCs/>
                <w:sz w:val="24"/>
                <w:szCs w:val="24"/>
              </w:rPr>
            </w:pPr>
            <w:r>
              <w:rPr>
                <w:rFonts w:eastAsia="Calibri"/>
                <w:b/>
                <w:bCs/>
                <w:sz w:val="24"/>
                <w:szCs w:val="24"/>
              </w:rPr>
              <w:t>C</w:t>
            </w:r>
          </w:p>
        </w:tc>
        <w:tc>
          <w:tcPr>
            <w:tcW w:w="0" w:type="auto"/>
          </w:tcPr>
          <w:p w14:paraId="13A8EA49" w14:textId="77777777" w:rsidR="00BA5117" w:rsidRDefault="00BA5117" w:rsidP="001B75AC">
            <w:pPr>
              <w:spacing w:line="254" w:lineRule="auto"/>
              <w:jc w:val="center"/>
              <w:rPr>
                <w:rFonts w:eastAsia="Calibri"/>
                <w:b/>
                <w:bCs/>
                <w:sz w:val="24"/>
                <w:szCs w:val="24"/>
              </w:rPr>
            </w:pPr>
            <w:r>
              <w:rPr>
                <w:rFonts w:eastAsia="Calibri"/>
                <w:b/>
                <w:bCs/>
                <w:sz w:val="24"/>
                <w:szCs w:val="24"/>
              </w:rPr>
              <w:t>D</w:t>
            </w:r>
          </w:p>
        </w:tc>
      </w:tr>
      <w:tr w:rsidR="00BA5117" w14:paraId="1B498AFA" w14:textId="77777777" w:rsidTr="001B75AC">
        <w:trPr>
          <w:jc w:val="center"/>
        </w:trPr>
        <w:tc>
          <w:tcPr>
            <w:tcW w:w="0" w:type="auto"/>
          </w:tcPr>
          <w:p w14:paraId="3222F95E" w14:textId="77777777" w:rsidR="00BA5117" w:rsidRPr="00BC2FA4" w:rsidRDefault="00BA5117" w:rsidP="001B75AC">
            <w:pPr>
              <w:spacing w:line="254" w:lineRule="auto"/>
              <w:rPr>
                <w:rFonts w:eastAsia="Calibri"/>
                <w:sz w:val="24"/>
                <w:szCs w:val="24"/>
              </w:rPr>
            </w:pPr>
            <w:r>
              <w:rPr>
                <w:rFonts w:eastAsia="Calibri"/>
                <w:sz w:val="24"/>
                <w:szCs w:val="24"/>
              </w:rPr>
              <w:t>Sorszám</w:t>
            </w:r>
          </w:p>
        </w:tc>
        <w:tc>
          <w:tcPr>
            <w:tcW w:w="0" w:type="auto"/>
          </w:tcPr>
          <w:p w14:paraId="02C55016" w14:textId="77777777" w:rsidR="00BA5117" w:rsidRDefault="00BA5117" w:rsidP="001B75AC">
            <w:pPr>
              <w:spacing w:line="254" w:lineRule="auto"/>
              <w:rPr>
                <w:rFonts w:eastAsia="Calibri"/>
                <w:b/>
                <w:bCs/>
                <w:sz w:val="24"/>
                <w:szCs w:val="24"/>
              </w:rPr>
            </w:pPr>
            <w:r>
              <w:rPr>
                <w:rFonts w:eastAsia="Calibri"/>
                <w:b/>
                <w:bCs/>
                <w:sz w:val="24"/>
                <w:szCs w:val="24"/>
              </w:rPr>
              <w:t>Elhelyezkedés</w:t>
            </w:r>
          </w:p>
        </w:tc>
        <w:tc>
          <w:tcPr>
            <w:tcW w:w="0" w:type="auto"/>
          </w:tcPr>
          <w:p w14:paraId="669E13A9" w14:textId="77777777" w:rsidR="00BA5117" w:rsidRDefault="00BA5117" w:rsidP="001B75AC">
            <w:pPr>
              <w:spacing w:line="254" w:lineRule="auto"/>
              <w:rPr>
                <w:rFonts w:eastAsia="Calibri"/>
                <w:b/>
                <w:bCs/>
                <w:sz w:val="24"/>
                <w:szCs w:val="24"/>
              </w:rPr>
            </w:pPr>
            <w:r>
              <w:rPr>
                <w:rFonts w:eastAsia="Calibri"/>
                <w:b/>
                <w:bCs/>
                <w:sz w:val="24"/>
                <w:szCs w:val="24"/>
              </w:rPr>
              <w:t>Helyrajzi szám</w:t>
            </w:r>
          </w:p>
        </w:tc>
        <w:tc>
          <w:tcPr>
            <w:tcW w:w="0" w:type="auto"/>
          </w:tcPr>
          <w:p w14:paraId="59653906" w14:textId="77777777" w:rsidR="00BA5117" w:rsidRDefault="00BA5117" w:rsidP="001B75AC">
            <w:pPr>
              <w:spacing w:line="254" w:lineRule="auto"/>
              <w:rPr>
                <w:rFonts w:eastAsia="Calibri"/>
                <w:b/>
                <w:bCs/>
                <w:sz w:val="24"/>
                <w:szCs w:val="24"/>
              </w:rPr>
            </w:pPr>
            <w:r>
              <w:rPr>
                <w:rFonts w:eastAsia="Calibri"/>
                <w:b/>
                <w:bCs/>
                <w:sz w:val="24"/>
                <w:szCs w:val="24"/>
              </w:rPr>
              <w:t>Megnevezés</w:t>
            </w:r>
          </w:p>
        </w:tc>
      </w:tr>
      <w:tr w:rsidR="00BA5117" w14:paraId="1A4A5E01" w14:textId="77777777" w:rsidTr="001B75AC">
        <w:trPr>
          <w:jc w:val="center"/>
        </w:trPr>
        <w:tc>
          <w:tcPr>
            <w:tcW w:w="0" w:type="auto"/>
          </w:tcPr>
          <w:p w14:paraId="6F654C98" w14:textId="77777777" w:rsidR="00BA5117" w:rsidRPr="00BC2FA4" w:rsidRDefault="00BA5117" w:rsidP="001B75AC">
            <w:pPr>
              <w:spacing w:line="254" w:lineRule="auto"/>
              <w:rPr>
                <w:rFonts w:eastAsia="Calibri"/>
                <w:sz w:val="24"/>
                <w:szCs w:val="24"/>
              </w:rPr>
            </w:pPr>
            <w:r>
              <w:rPr>
                <w:rFonts w:eastAsia="Calibri"/>
                <w:sz w:val="24"/>
                <w:szCs w:val="24"/>
              </w:rPr>
              <w:t>1.</w:t>
            </w:r>
          </w:p>
        </w:tc>
        <w:tc>
          <w:tcPr>
            <w:tcW w:w="0" w:type="auto"/>
          </w:tcPr>
          <w:p w14:paraId="1C3850C4" w14:textId="77777777" w:rsidR="00BA5117" w:rsidRPr="00DF6FEE" w:rsidRDefault="00BA5117" w:rsidP="001B75AC">
            <w:pPr>
              <w:spacing w:line="254" w:lineRule="auto"/>
              <w:jc w:val="center"/>
              <w:rPr>
                <w:rFonts w:eastAsia="Calibri"/>
                <w:sz w:val="24"/>
                <w:szCs w:val="24"/>
              </w:rPr>
            </w:pPr>
            <w:r w:rsidRPr="00DF6FEE">
              <w:rPr>
                <w:rFonts w:eastAsia="Calibri"/>
                <w:sz w:val="24"/>
                <w:szCs w:val="24"/>
              </w:rPr>
              <w:t>belterület</w:t>
            </w:r>
          </w:p>
        </w:tc>
        <w:tc>
          <w:tcPr>
            <w:tcW w:w="0" w:type="auto"/>
          </w:tcPr>
          <w:p w14:paraId="377F3842" w14:textId="77777777" w:rsidR="00BA5117" w:rsidRPr="00DF6FEE" w:rsidRDefault="00BA5117" w:rsidP="001B75AC">
            <w:pPr>
              <w:spacing w:line="254" w:lineRule="auto"/>
              <w:jc w:val="center"/>
              <w:rPr>
                <w:rFonts w:eastAsia="Calibri"/>
                <w:sz w:val="24"/>
                <w:szCs w:val="24"/>
              </w:rPr>
            </w:pPr>
            <w:r w:rsidRPr="00DF6FEE">
              <w:rPr>
                <w:rFonts w:eastAsia="Calibri"/>
                <w:sz w:val="24"/>
                <w:szCs w:val="24"/>
              </w:rPr>
              <w:t>220/4</w:t>
            </w:r>
          </w:p>
        </w:tc>
        <w:tc>
          <w:tcPr>
            <w:tcW w:w="0" w:type="auto"/>
          </w:tcPr>
          <w:p w14:paraId="269E19A4" w14:textId="77777777" w:rsidR="00BA5117" w:rsidRPr="00DF6FEE" w:rsidRDefault="00BA5117" w:rsidP="001B75AC">
            <w:pPr>
              <w:spacing w:line="254" w:lineRule="auto"/>
              <w:jc w:val="center"/>
              <w:rPr>
                <w:rFonts w:eastAsia="Calibri"/>
                <w:sz w:val="24"/>
                <w:szCs w:val="24"/>
              </w:rPr>
            </w:pPr>
            <w:r w:rsidRPr="00DF6FEE">
              <w:rPr>
                <w:rFonts w:eastAsia="Calibri"/>
                <w:sz w:val="24"/>
                <w:szCs w:val="24"/>
              </w:rPr>
              <w:t>Művelődési Ház</w:t>
            </w:r>
          </w:p>
        </w:tc>
      </w:tr>
    </w:tbl>
    <w:p w14:paraId="32051365" w14:textId="77777777" w:rsidR="00BA5117" w:rsidRPr="00FF40F5" w:rsidRDefault="00BA5117" w:rsidP="00BA5117">
      <w:pPr>
        <w:spacing w:line="254" w:lineRule="auto"/>
        <w:rPr>
          <w:rFonts w:eastAsia="Calibri"/>
          <w:b/>
          <w:bCs/>
          <w:sz w:val="24"/>
          <w:szCs w:val="24"/>
        </w:rPr>
      </w:pPr>
    </w:p>
    <w:p w14:paraId="07C5EB07" w14:textId="77777777" w:rsidR="00BA5117" w:rsidRDefault="00BA5117" w:rsidP="00BA5117">
      <w:pPr>
        <w:spacing w:line="254" w:lineRule="auto"/>
        <w:rPr>
          <w:rFonts w:eastAsia="Calibri"/>
          <w:sz w:val="24"/>
          <w:szCs w:val="24"/>
        </w:rPr>
      </w:pPr>
    </w:p>
    <w:p w14:paraId="4ED61D25" w14:textId="77777777" w:rsidR="00BA5117" w:rsidRPr="00FD7C3B" w:rsidRDefault="00BA5117" w:rsidP="00BA5117">
      <w:pPr>
        <w:spacing w:line="254" w:lineRule="auto"/>
        <w:rPr>
          <w:rFonts w:eastAsia="Calibri"/>
          <w:sz w:val="24"/>
          <w:szCs w:val="24"/>
        </w:rPr>
      </w:pPr>
    </w:p>
    <w:p w14:paraId="0728F7BA" w14:textId="0B3444C3" w:rsidR="00BA5117" w:rsidRDefault="00BA5117" w:rsidP="00BA5117">
      <w:pPr>
        <w:pStyle w:val="Listaszerbekezds"/>
        <w:numPr>
          <w:ilvl w:val="0"/>
          <w:numId w:val="1"/>
        </w:numPr>
        <w:spacing w:line="254" w:lineRule="auto"/>
        <w:jc w:val="right"/>
        <w:rPr>
          <w:rFonts w:eastAsia="Calibri"/>
          <w:sz w:val="24"/>
          <w:szCs w:val="24"/>
        </w:rPr>
      </w:pPr>
      <w:r>
        <w:rPr>
          <w:rFonts w:eastAsia="Calibri"/>
          <w:sz w:val="24"/>
          <w:szCs w:val="24"/>
        </w:rPr>
        <w:t>melléklet a _/2020. (</w:t>
      </w:r>
      <w:proofErr w:type="gramStart"/>
      <w:r>
        <w:rPr>
          <w:rFonts w:eastAsia="Calibri"/>
          <w:sz w:val="24"/>
          <w:szCs w:val="24"/>
        </w:rPr>
        <w:t>_._</w:t>
      </w:r>
      <w:proofErr w:type="gramEnd"/>
      <w:r>
        <w:rPr>
          <w:rFonts w:eastAsia="Calibri"/>
          <w:sz w:val="24"/>
          <w:szCs w:val="24"/>
        </w:rPr>
        <w:t>) önkormányzati rendelethez</w:t>
      </w:r>
    </w:p>
    <w:p w14:paraId="6F3EA40F" w14:textId="77777777" w:rsidR="00422280" w:rsidRPr="00422280" w:rsidRDefault="00422280" w:rsidP="00422280">
      <w:pPr>
        <w:spacing w:line="254" w:lineRule="auto"/>
        <w:ind w:left="360"/>
        <w:jc w:val="right"/>
        <w:rPr>
          <w:rFonts w:eastAsia="Calibri"/>
          <w:sz w:val="24"/>
          <w:szCs w:val="24"/>
        </w:rPr>
      </w:pPr>
    </w:p>
    <w:p w14:paraId="2A87ED16" w14:textId="5D9DD654" w:rsidR="00422280" w:rsidRPr="00422280" w:rsidRDefault="00422280" w:rsidP="00422280">
      <w:pPr>
        <w:pStyle w:val="Listaszerbekezds"/>
        <w:spacing w:line="254" w:lineRule="auto"/>
        <w:jc w:val="center"/>
        <w:rPr>
          <w:rFonts w:eastAsia="Calibri"/>
          <w:b/>
          <w:bCs/>
          <w:sz w:val="24"/>
          <w:szCs w:val="24"/>
        </w:rPr>
      </w:pPr>
      <w:r w:rsidRPr="00422280">
        <w:rPr>
          <w:rFonts w:eastAsia="Calibri"/>
          <w:b/>
          <w:bCs/>
          <w:sz w:val="24"/>
          <w:szCs w:val="24"/>
        </w:rPr>
        <w:t>Halimba Község Önkormányzatának korlátozottan forgalomképes vagyona</w:t>
      </w:r>
    </w:p>
    <w:p w14:paraId="49B44188" w14:textId="77777777" w:rsidR="00BA5117" w:rsidRDefault="00BA5117" w:rsidP="00BA5117">
      <w:pPr>
        <w:spacing w:line="254" w:lineRule="auto"/>
        <w:jc w:val="right"/>
        <w:rPr>
          <w:rFonts w:eastAsia="Calibri"/>
          <w:sz w:val="24"/>
          <w:szCs w:val="24"/>
        </w:rPr>
      </w:pPr>
    </w:p>
    <w:tbl>
      <w:tblPr>
        <w:tblStyle w:val="Rcsostblzat"/>
        <w:tblW w:w="0" w:type="auto"/>
        <w:jc w:val="center"/>
        <w:tblLook w:val="04A0" w:firstRow="1" w:lastRow="0" w:firstColumn="1" w:lastColumn="0" w:noHBand="0" w:noVBand="1"/>
      </w:tblPr>
      <w:tblGrid>
        <w:gridCol w:w="1096"/>
        <w:gridCol w:w="1656"/>
        <w:gridCol w:w="1756"/>
        <w:gridCol w:w="3285"/>
      </w:tblGrid>
      <w:tr w:rsidR="00BA5117" w14:paraId="600B60BD" w14:textId="77777777" w:rsidTr="001B75AC">
        <w:trPr>
          <w:jc w:val="center"/>
        </w:trPr>
        <w:tc>
          <w:tcPr>
            <w:tcW w:w="0" w:type="auto"/>
          </w:tcPr>
          <w:p w14:paraId="2342E9A1" w14:textId="77777777" w:rsidR="00BA5117" w:rsidRPr="000A7182" w:rsidRDefault="00BA5117" w:rsidP="001B75AC">
            <w:pPr>
              <w:spacing w:line="254" w:lineRule="auto"/>
              <w:jc w:val="center"/>
              <w:rPr>
                <w:rFonts w:eastAsia="Calibri"/>
                <w:b/>
                <w:bCs/>
                <w:sz w:val="24"/>
                <w:szCs w:val="24"/>
              </w:rPr>
            </w:pPr>
            <w:r w:rsidRPr="000A7182">
              <w:rPr>
                <w:rFonts w:eastAsia="Calibri"/>
                <w:b/>
                <w:bCs/>
                <w:sz w:val="24"/>
                <w:szCs w:val="24"/>
              </w:rPr>
              <w:t>A</w:t>
            </w:r>
          </w:p>
        </w:tc>
        <w:tc>
          <w:tcPr>
            <w:tcW w:w="0" w:type="auto"/>
          </w:tcPr>
          <w:p w14:paraId="59099C8E" w14:textId="77777777" w:rsidR="00BA5117" w:rsidRPr="000A7182" w:rsidRDefault="00BA5117" w:rsidP="001B75AC">
            <w:pPr>
              <w:spacing w:line="254" w:lineRule="auto"/>
              <w:jc w:val="center"/>
              <w:rPr>
                <w:rFonts w:eastAsia="Calibri"/>
                <w:b/>
                <w:bCs/>
                <w:sz w:val="24"/>
                <w:szCs w:val="24"/>
              </w:rPr>
            </w:pPr>
            <w:r w:rsidRPr="000A7182">
              <w:rPr>
                <w:rFonts w:eastAsia="Calibri"/>
                <w:b/>
                <w:bCs/>
                <w:sz w:val="24"/>
                <w:szCs w:val="24"/>
              </w:rPr>
              <w:t>B</w:t>
            </w:r>
          </w:p>
        </w:tc>
        <w:tc>
          <w:tcPr>
            <w:tcW w:w="0" w:type="auto"/>
          </w:tcPr>
          <w:p w14:paraId="60C7CFF9" w14:textId="77777777" w:rsidR="00BA5117" w:rsidRPr="000A7182" w:rsidRDefault="00BA5117" w:rsidP="001B75AC">
            <w:pPr>
              <w:spacing w:line="254" w:lineRule="auto"/>
              <w:jc w:val="center"/>
              <w:rPr>
                <w:rFonts w:eastAsia="Calibri"/>
                <w:b/>
                <w:bCs/>
                <w:sz w:val="24"/>
                <w:szCs w:val="24"/>
              </w:rPr>
            </w:pPr>
            <w:r w:rsidRPr="000A7182">
              <w:rPr>
                <w:rFonts w:eastAsia="Calibri"/>
                <w:b/>
                <w:bCs/>
                <w:sz w:val="24"/>
                <w:szCs w:val="24"/>
              </w:rPr>
              <w:t>C</w:t>
            </w:r>
          </w:p>
        </w:tc>
        <w:tc>
          <w:tcPr>
            <w:tcW w:w="3285" w:type="dxa"/>
          </w:tcPr>
          <w:p w14:paraId="6C825BDF" w14:textId="77777777" w:rsidR="00BA5117" w:rsidRPr="000A7182" w:rsidRDefault="00BA5117" w:rsidP="001B75AC">
            <w:pPr>
              <w:spacing w:line="254" w:lineRule="auto"/>
              <w:jc w:val="center"/>
              <w:rPr>
                <w:rFonts w:eastAsia="Calibri"/>
                <w:b/>
                <w:bCs/>
                <w:sz w:val="24"/>
                <w:szCs w:val="24"/>
              </w:rPr>
            </w:pPr>
            <w:r w:rsidRPr="000A7182">
              <w:rPr>
                <w:rFonts w:eastAsia="Calibri"/>
                <w:b/>
                <w:bCs/>
                <w:sz w:val="24"/>
                <w:szCs w:val="24"/>
              </w:rPr>
              <w:t>D</w:t>
            </w:r>
          </w:p>
        </w:tc>
      </w:tr>
      <w:tr w:rsidR="00BA5117" w14:paraId="1CEE791B" w14:textId="77777777" w:rsidTr="001B75AC">
        <w:trPr>
          <w:jc w:val="center"/>
        </w:trPr>
        <w:tc>
          <w:tcPr>
            <w:tcW w:w="0" w:type="auto"/>
          </w:tcPr>
          <w:p w14:paraId="2F8B0DB3" w14:textId="77777777" w:rsidR="00BA5117" w:rsidRPr="000A7182" w:rsidRDefault="00BA5117" w:rsidP="001B75AC">
            <w:pPr>
              <w:spacing w:line="254" w:lineRule="auto"/>
              <w:jc w:val="center"/>
              <w:rPr>
                <w:rFonts w:eastAsia="Calibri"/>
                <w:b/>
                <w:bCs/>
                <w:sz w:val="24"/>
                <w:szCs w:val="24"/>
              </w:rPr>
            </w:pPr>
            <w:r w:rsidRPr="000A7182">
              <w:rPr>
                <w:rFonts w:eastAsia="Calibri"/>
                <w:b/>
                <w:bCs/>
                <w:sz w:val="24"/>
                <w:szCs w:val="24"/>
              </w:rPr>
              <w:t>Sorszám</w:t>
            </w:r>
          </w:p>
        </w:tc>
        <w:tc>
          <w:tcPr>
            <w:tcW w:w="0" w:type="auto"/>
          </w:tcPr>
          <w:p w14:paraId="04995A1B" w14:textId="77777777" w:rsidR="00BA5117" w:rsidRPr="000A7182" w:rsidRDefault="00BA5117" w:rsidP="001B75AC">
            <w:pPr>
              <w:spacing w:line="254" w:lineRule="auto"/>
              <w:jc w:val="center"/>
              <w:rPr>
                <w:rFonts w:eastAsia="Calibri"/>
                <w:b/>
                <w:bCs/>
                <w:sz w:val="24"/>
                <w:szCs w:val="24"/>
              </w:rPr>
            </w:pPr>
            <w:r w:rsidRPr="000A7182">
              <w:rPr>
                <w:rFonts w:eastAsia="Calibri"/>
                <w:b/>
                <w:bCs/>
                <w:sz w:val="24"/>
                <w:szCs w:val="24"/>
              </w:rPr>
              <w:t>Elhelyezkedés</w:t>
            </w:r>
          </w:p>
        </w:tc>
        <w:tc>
          <w:tcPr>
            <w:tcW w:w="0" w:type="auto"/>
          </w:tcPr>
          <w:p w14:paraId="0A227BA1" w14:textId="77777777" w:rsidR="00BA5117" w:rsidRPr="000A7182" w:rsidRDefault="00BA5117" w:rsidP="001B75AC">
            <w:pPr>
              <w:spacing w:line="254" w:lineRule="auto"/>
              <w:jc w:val="center"/>
              <w:rPr>
                <w:rFonts w:eastAsia="Calibri"/>
                <w:b/>
                <w:bCs/>
                <w:sz w:val="24"/>
                <w:szCs w:val="24"/>
              </w:rPr>
            </w:pPr>
            <w:r w:rsidRPr="000A7182">
              <w:rPr>
                <w:rFonts w:eastAsia="Calibri"/>
                <w:b/>
                <w:bCs/>
                <w:sz w:val="24"/>
                <w:szCs w:val="24"/>
              </w:rPr>
              <w:t>Helyrajzi szám</w:t>
            </w:r>
          </w:p>
        </w:tc>
        <w:tc>
          <w:tcPr>
            <w:tcW w:w="3285" w:type="dxa"/>
          </w:tcPr>
          <w:p w14:paraId="67ED7D58" w14:textId="77777777" w:rsidR="00BA5117" w:rsidRPr="000A7182" w:rsidRDefault="00BA5117" w:rsidP="001B75AC">
            <w:pPr>
              <w:spacing w:line="254" w:lineRule="auto"/>
              <w:jc w:val="center"/>
              <w:rPr>
                <w:rFonts w:eastAsia="Calibri"/>
                <w:b/>
                <w:bCs/>
                <w:sz w:val="24"/>
                <w:szCs w:val="24"/>
              </w:rPr>
            </w:pPr>
            <w:r w:rsidRPr="000A7182">
              <w:rPr>
                <w:rFonts w:eastAsia="Calibri"/>
                <w:b/>
                <w:bCs/>
                <w:sz w:val="24"/>
                <w:szCs w:val="24"/>
              </w:rPr>
              <w:t>Megnevezés</w:t>
            </w:r>
          </w:p>
        </w:tc>
      </w:tr>
      <w:tr w:rsidR="00BA5117" w:rsidRPr="00264ABD" w14:paraId="1BAC36C9" w14:textId="77777777" w:rsidTr="001B75AC">
        <w:trPr>
          <w:jc w:val="center"/>
        </w:trPr>
        <w:tc>
          <w:tcPr>
            <w:tcW w:w="0" w:type="auto"/>
          </w:tcPr>
          <w:p w14:paraId="03A8B603" w14:textId="77777777" w:rsidR="00BA5117" w:rsidRPr="00795907" w:rsidRDefault="00BA5117" w:rsidP="001B75AC">
            <w:pPr>
              <w:spacing w:line="254" w:lineRule="auto"/>
              <w:jc w:val="center"/>
              <w:rPr>
                <w:rFonts w:eastAsia="Calibri"/>
                <w:sz w:val="24"/>
                <w:szCs w:val="24"/>
              </w:rPr>
            </w:pPr>
            <w:r>
              <w:rPr>
                <w:rFonts w:eastAsia="Calibri"/>
                <w:sz w:val="24"/>
                <w:szCs w:val="24"/>
              </w:rPr>
              <w:t>1.</w:t>
            </w:r>
          </w:p>
        </w:tc>
        <w:tc>
          <w:tcPr>
            <w:tcW w:w="0" w:type="auto"/>
          </w:tcPr>
          <w:p w14:paraId="7A5B4337" w14:textId="77777777" w:rsidR="00BA5117" w:rsidRPr="00264ABD" w:rsidRDefault="00BA5117" w:rsidP="001B75AC">
            <w:pPr>
              <w:spacing w:line="254" w:lineRule="auto"/>
              <w:jc w:val="center"/>
              <w:rPr>
                <w:rFonts w:eastAsia="Calibri"/>
                <w:sz w:val="24"/>
                <w:szCs w:val="24"/>
              </w:rPr>
            </w:pPr>
            <w:r w:rsidRPr="00264ABD">
              <w:rPr>
                <w:rFonts w:eastAsia="Calibri"/>
                <w:sz w:val="24"/>
                <w:szCs w:val="24"/>
              </w:rPr>
              <w:t>belterület</w:t>
            </w:r>
          </w:p>
        </w:tc>
        <w:tc>
          <w:tcPr>
            <w:tcW w:w="0" w:type="auto"/>
          </w:tcPr>
          <w:p w14:paraId="1A2E82AE" w14:textId="77777777" w:rsidR="00BA5117" w:rsidRPr="00264ABD" w:rsidRDefault="00BA5117" w:rsidP="001B75AC">
            <w:pPr>
              <w:spacing w:line="254" w:lineRule="auto"/>
              <w:jc w:val="center"/>
              <w:rPr>
                <w:rFonts w:eastAsia="Calibri"/>
                <w:sz w:val="24"/>
                <w:szCs w:val="24"/>
              </w:rPr>
            </w:pPr>
            <w:r w:rsidRPr="00264ABD">
              <w:rPr>
                <w:rFonts w:eastAsia="Calibri"/>
                <w:sz w:val="24"/>
                <w:szCs w:val="24"/>
              </w:rPr>
              <w:t>71</w:t>
            </w:r>
          </w:p>
        </w:tc>
        <w:tc>
          <w:tcPr>
            <w:tcW w:w="3285" w:type="dxa"/>
          </w:tcPr>
          <w:p w14:paraId="0557FDB2" w14:textId="77777777" w:rsidR="00BA5117" w:rsidRPr="00264ABD" w:rsidRDefault="00BA5117" w:rsidP="001B75AC">
            <w:pPr>
              <w:spacing w:line="254" w:lineRule="auto"/>
              <w:jc w:val="center"/>
              <w:rPr>
                <w:rFonts w:eastAsia="Calibri"/>
                <w:sz w:val="24"/>
                <w:szCs w:val="24"/>
              </w:rPr>
            </w:pPr>
            <w:r w:rsidRPr="00264ABD">
              <w:rPr>
                <w:rFonts w:eastAsia="Calibri"/>
                <w:sz w:val="24"/>
                <w:szCs w:val="24"/>
              </w:rPr>
              <w:t>szennyvíztisztító</w:t>
            </w:r>
          </w:p>
        </w:tc>
      </w:tr>
      <w:tr w:rsidR="00BA5117" w:rsidRPr="00DF6FEE" w14:paraId="122EF321" w14:textId="77777777" w:rsidTr="001B75AC">
        <w:trPr>
          <w:jc w:val="center"/>
        </w:trPr>
        <w:tc>
          <w:tcPr>
            <w:tcW w:w="0" w:type="auto"/>
          </w:tcPr>
          <w:p w14:paraId="38BE7B70" w14:textId="77777777" w:rsidR="00BA5117" w:rsidRPr="00DF6FEE" w:rsidRDefault="00BA5117" w:rsidP="001B75AC">
            <w:pPr>
              <w:spacing w:line="254" w:lineRule="auto"/>
              <w:jc w:val="center"/>
              <w:rPr>
                <w:rFonts w:eastAsia="Calibri"/>
                <w:sz w:val="24"/>
                <w:szCs w:val="24"/>
              </w:rPr>
            </w:pPr>
            <w:r>
              <w:rPr>
                <w:rFonts w:eastAsia="Calibri"/>
                <w:sz w:val="24"/>
                <w:szCs w:val="24"/>
              </w:rPr>
              <w:t>2.</w:t>
            </w:r>
          </w:p>
        </w:tc>
        <w:tc>
          <w:tcPr>
            <w:tcW w:w="0" w:type="auto"/>
          </w:tcPr>
          <w:p w14:paraId="7E9236EC" w14:textId="77777777" w:rsidR="00BA5117" w:rsidRPr="00DF6FEE" w:rsidRDefault="00BA5117" w:rsidP="001B75AC">
            <w:pPr>
              <w:spacing w:line="254" w:lineRule="auto"/>
              <w:jc w:val="center"/>
              <w:rPr>
                <w:rFonts w:eastAsia="Calibri"/>
                <w:sz w:val="24"/>
                <w:szCs w:val="24"/>
              </w:rPr>
            </w:pPr>
            <w:r w:rsidRPr="00DF6FEE">
              <w:rPr>
                <w:rFonts w:eastAsia="Calibri"/>
                <w:sz w:val="24"/>
                <w:szCs w:val="24"/>
              </w:rPr>
              <w:t>belterület</w:t>
            </w:r>
          </w:p>
        </w:tc>
        <w:tc>
          <w:tcPr>
            <w:tcW w:w="0" w:type="auto"/>
          </w:tcPr>
          <w:p w14:paraId="4A5207A0" w14:textId="77777777" w:rsidR="00BA5117" w:rsidRPr="00DF6FEE" w:rsidRDefault="00BA5117" w:rsidP="001B75AC">
            <w:pPr>
              <w:spacing w:line="254" w:lineRule="auto"/>
              <w:jc w:val="center"/>
              <w:rPr>
                <w:rFonts w:eastAsia="Calibri"/>
                <w:sz w:val="24"/>
                <w:szCs w:val="24"/>
              </w:rPr>
            </w:pPr>
            <w:r w:rsidRPr="00DF6FEE">
              <w:rPr>
                <w:rFonts w:eastAsia="Calibri"/>
                <w:sz w:val="24"/>
                <w:szCs w:val="24"/>
              </w:rPr>
              <w:t>72</w:t>
            </w:r>
          </w:p>
        </w:tc>
        <w:tc>
          <w:tcPr>
            <w:tcW w:w="3285" w:type="dxa"/>
          </w:tcPr>
          <w:p w14:paraId="47FB63C2" w14:textId="77777777" w:rsidR="00BA5117" w:rsidRPr="00DF6FEE" w:rsidRDefault="00BA5117" w:rsidP="001B75AC">
            <w:pPr>
              <w:spacing w:line="254" w:lineRule="auto"/>
              <w:jc w:val="center"/>
              <w:rPr>
                <w:rFonts w:eastAsia="Calibri"/>
                <w:sz w:val="24"/>
                <w:szCs w:val="24"/>
              </w:rPr>
            </w:pPr>
            <w:r w:rsidRPr="00DF6FEE">
              <w:rPr>
                <w:rFonts w:eastAsia="Calibri"/>
                <w:sz w:val="24"/>
                <w:szCs w:val="24"/>
              </w:rPr>
              <w:t>temető</w:t>
            </w:r>
          </w:p>
        </w:tc>
      </w:tr>
      <w:tr w:rsidR="00BA5117" w:rsidRPr="00DF6FEE" w14:paraId="600B0840" w14:textId="77777777" w:rsidTr="001B75AC">
        <w:trPr>
          <w:jc w:val="center"/>
        </w:trPr>
        <w:tc>
          <w:tcPr>
            <w:tcW w:w="0" w:type="auto"/>
          </w:tcPr>
          <w:p w14:paraId="2E31F0D0" w14:textId="77777777" w:rsidR="00BA5117" w:rsidRPr="00DF6FEE" w:rsidRDefault="00BA5117" w:rsidP="001B75AC">
            <w:pPr>
              <w:spacing w:line="254" w:lineRule="auto"/>
              <w:jc w:val="center"/>
              <w:rPr>
                <w:rFonts w:eastAsia="Calibri"/>
                <w:sz w:val="24"/>
                <w:szCs w:val="24"/>
              </w:rPr>
            </w:pPr>
            <w:r>
              <w:rPr>
                <w:rFonts w:eastAsia="Calibri"/>
                <w:sz w:val="24"/>
                <w:szCs w:val="24"/>
              </w:rPr>
              <w:t>3.</w:t>
            </w:r>
          </w:p>
        </w:tc>
        <w:tc>
          <w:tcPr>
            <w:tcW w:w="0" w:type="auto"/>
          </w:tcPr>
          <w:p w14:paraId="4CF01B67" w14:textId="77777777" w:rsidR="00BA5117" w:rsidRPr="00DF6FEE" w:rsidRDefault="00BA5117" w:rsidP="001B75AC">
            <w:pPr>
              <w:spacing w:line="254" w:lineRule="auto"/>
              <w:jc w:val="center"/>
              <w:rPr>
                <w:rFonts w:eastAsia="Calibri"/>
                <w:sz w:val="24"/>
                <w:szCs w:val="24"/>
              </w:rPr>
            </w:pPr>
            <w:r w:rsidRPr="00DF6FEE">
              <w:rPr>
                <w:rFonts w:eastAsia="Calibri"/>
                <w:sz w:val="24"/>
                <w:szCs w:val="24"/>
              </w:rPr>
              <w:t>belterület</w:t>
            </w:r>
          </w:p>
        </w:tc>
        <w:tc>
          <w:tcPr>
            <w:tcW w:w="0" w:type="auto"/>
          </w:tcPr>
          <w:p w14:paraId="32580EF8" w14:textId="77777777" w:rsidR="00BA5117" w:rsidRPr="00DF6FEE" w:rsidRDefault="00BA5117" w:rsidP="001B75AC">
            <w:pPr>
              <w:spacing w:line="254" w:lineRule="auto"/>
              <w:jc w:val="center"/>
              <w:rPr>
                <w:rFonts w:eastAsia="Calibri"/>
                <w:sz w:val="24"/>
                <w:szCs w:val="24"/>
              </w:rPr>
            </w:pPr>
            <w:r w:rsidRPr="00DF6FEE">
              <w:rPr>
                <w:rFonts w:eastAsia="Calibri"/>
                <w:sz w:val="24"/>
                <w:szCs w:val="24"/>
              </w:rPr>
              <w:t>142</w:t>
            </w:r>
          </w:p>
        </w:tc>
        <w:tc>
          <w:tcPr>
            <w:tcW w:w="3285" w:type="dxa"/>
          </w:tcPr>
          <w:p w14:paraId="7742FDAF" w14:textId="77777777" w:rsidR="00BA5117" w:rsidRPr="00DF6FEE" w:rsidRDefault="00BA5117" w:rsidP="001B75AC">
            <w:pPr>
              <w:spacing w:line="254" w:lineRule="auto"/>
              <w:jc w:val="center"/>
              <w:rPr>
                <w:rFonts w:eastAsia="Calibri"/>
                <w:sz w:val="24"/>
                <w:szCs w:val="24"/>
              </w:rPr>
            </w:pPr>
            <w:r w:rsidRPr="00DF6FEE">
              <w:rPr>
                <w:rFonts w:eastAsia="Calibri"/>
                <w:sz w:val="24"/>
                <w:szCs w:val="24"/>
              </w:rPr>
              <w:t>óvoda</w:t>
            </w:r>
          </w:p>
        </w:tc>
      </w:tr>
      <w:tr w:rsidR="00BA5117" w:rsidRPr="00DF6FEE" w14:paraId="08AF9DBA" w14:textId="77777777" w:rsidTr="001B75AC">
        <w:trPr>
          <w:jc w:val="center"/>
        </w:trPr>
        <w:tc>
          <w:tcPr>
            <w:tcW w:w="0" w:type="auto"/>
          </w:tcPr>
          <w:p w14:paraId="22486BD3" w14:textId="77777777" w:rsidR="00BA5117" w:rsidRPr="00DF6FEE" w:rsidRDefault="00BA5117" w:rsidP="001B75AC">
            <w:pPr>
              <w:spacing w:line="254" w:lineRule="auto"/>
              <w:jc w:val="center"/>
              <w:rPr>
                <w:rFonts w:eastAsia="Calibri"/>
                <w:sz w:val="24"/>
                <w:szCs w:val="24"/>
              </w:rPr>
            </w:pPr>
            <w:r>
              <w:rPr>
                <w:rFonts w:eastAsia="Calibri"/>
                <w:sz w:val="24"/>
                <w:szCs w:val="24"/>
              </w:rPr>
              <w:t>4.</w:t>
            </w:r>
          </w:p>
        </w:tc>
        <w:tc>
          <w:tcPr>
            <w:tcW w:w="0" w:type="auto"/>
          </w:tcPr>
          <w:p w14:paraId="4F5D38B2" w14:textId="77777777" w:rsidR="00BA5117" w:rsidRPr="00DF6FEE" w:rsidRDefault="00BA5117" w:rsidP="001B75AC">
            <w:pPr>
              <w:spacing w:line="254" w:lineRule="auto"/>
              <w:jc w:val="center"/>
              <w:rPr>
                <w:rFonts w:eastAsia="Calibri"/>
                <w:sz w:val="24"/>
                <w:szCs w:val="24"/>
              </w:rPr>
            </w:pPr>
            <w:r w:rsidRPr="00DF6FEE">
              <w:rPr>
                <w:rFonts w:eastAsia="Calibri"/>
                <w:sz w:val="24"/>
                <w:szCs w:val="24"/>
              </w:rPr>
              <w:t>belterület</w:t>
            </w:r>
          </w:p>
        </w:tc>
        <w:tc>
          <w:tcPr>
            <w:tcW w:w="0" w:type="auto"/>
          </w:tcPr>
          <w:p w14:paraId="4654E399" w14:textId="77777777" w:rsidR="00BA5117" w:rsidRPr="00DF6FEE" w:rsidRDefault="00BA5117" w:rsidP="001B75AC">
            <w:pPr>
              <w:spacing w:line="254" w:lineRule="auto"/>
              <w:jc w:val="center"/>
              <w:rPr>
                <w:rFonts w:eastAsia="Calibri"/>
                <w:sz w:val="24"/>
                <w:szCs w:val="24"/>
              </w:rPr>
            </w:pPr>
            <w:r w:rsidRPr="00DF6FEE">
              <w:rPr>
                <w:rFonts w:eastAsia="Calibri"/>
                <w:sz w:val="24"/>
                <w:szCs w:val="24"/>
              </w:rPr>
              <w:t>215/3</w:t>
            </w:r>
          </w:p>
        </w:tc>
        <w:tc>
          <w:tcPr>
            <w:tcW w:w="3285" w:type="dxa"/>
          </w:tcPr>
          <w:p w14:paraId="41AC43BE" w14:textId="77777777" w:rsidR="00BA5117" w:rsidRPr="00DF6FEE" w:rsidRDefault="00BA5117" w:rsidP="001B75AC">
            <w:pPr>
              <w:spacing w:line="254" w:lineRule="auto"/>
              <w:jc w:val="center"/>
              <w:rPr>
                <w:rFonts w:eastAsia="Calibri"/>
                <w:sz w:val="24"/>
                <w:szCs w:val="24"/>
              </w:rPr>
            </w:pPr>
            <w:r w:rsidRPr="00DF6FEE">
              <w:rPr>
                <w:rFonts w:eastAsia="Calibri"/>
                <w:sz w:val="24"/>
                <w:szCs w:val="24"/>
              </w:rPr>
              <w:t>polgármesteri hivatal</w:t>
            </w:r>
          </w:p>
        </w:tc>
      </w:tr>
      <w:tr w:rsidR="00BA5117" w:rsidRPr="00DF6FEE" w14:paraId="293A2BC3" w14:textId="77777777" w:rsidTr="001B75AC">
        <w:trPr>
          <w:jc w:val="center"/>
        </w:trPr>
        <w:tc>
          <w:tcPr>
            <w:tcW w:w="0" w:type="auto"/>
          </w:tcPr>
          <w:p w14:paraId="5442A9E8" w14:textId="77777777" w:rsidR="00BA5117" w:rsidRPr="00DF6FEE" w:rsidRDefault="00BA5117" w:rsidP="001B75AC">
            <w:pPr>
              <w:spacing w:line="254" w:lineRule="auto"/>
              <w:jc w:val="center"/>
              <w:rPr>
                <w:rFonts w:eastAsia="Calibri"/>
                <w:sz w:val="24"/>
                <w:szCs w:val="24"/>
              </w:rPr>
            </w:pPr>
            <w:r>
              <w:rPr>
                <w:rFonts w:eastAsia="Calibri"/>
                <w:sz w:val="24"/>
                <w:szCs w:val="24"/>
              </w:rPr>
              <w:t>5.</w:t>
            </w:r>
          </w:p>
        </w:tc>
        <w:tc>
          <w:tcPr>
            <w:tcW w:w="0" w:type="auto"/>
          </w:tcPr>
          <w:p w14:paraId="1C7D121C" w14:textId="77777777" w:rsidR="00BA5117" w:rsidRPr="00DF6FEE" w:rsidRDefault="00BA5117" w:rsidP="001B75AC">
            <w:pPr>
              <w:spacing w:line="254" w:lineRule="auto"/>
              <w:jc w:val="center"/>
              <w:rPr>
                <w:rFonts w:eastAsia="Calibri"/>
                <w:sz w:val="24"/>
                <w:szCs w:val="24"/>
              </w:rPr>
            </w:pPr>
            <w:r w:rsidRPr="00DF6FEE">
              <w:rPr>
                <w:rFonts w:eastAsia="Calibri"/>
                <w:sz w:val="24"/>
                <w:szCs w:val="24"/>
              </w:rPr>
              <w:t>belterület</w:t>
            </w:r>
          </w:p>
        </w:tc>
        <w:tc>
          <w:tcPr>
            <w:tcW w:w="0" w:type="auto"/>
          </w:tcPr>
          <w:p w14:paraId="052C7413" w14:textId="77777777" w:rsidR="00BA5117" w:rsidRPr="00DF6FEE" w:rsidRDefault="00BA5117" w:rsidP="001B75AC">
            <w:pPr>
              <w:spacing w:line="254" w:lineRule="auto"/>
              <w:jc w:val="center"/>
              <w:rPr>
                <w:rFonts w:eastAsia="Calibri"/>
                <w:sz w:val="24"/>
                <w:szCs w:val="24"/>
              </w:rPr>
            </w:pPr>
            <w:r w:rsidRPr="00DF6FEE">
              <w:rPr>
                <w:rFonts w:eastAsia="Calibri"/>
                <w:sz w:val="24"/>
                <w:szCs w:val="24"/>
              </w:rPr>
              <w:t>217</w:t>
            </w:r>
          </w:p>
        </w:tc>
        <w:tc>
          <w:tcPr>
            <w:tcW w:w="3285" w:type="dxa"/>
          </w:tcPr>
          <w:p w14:paraId="156D9D59" w14:textId="77777777" w:rsidR="00BA5117" w:rsidRPr="00DF6FEE" w:rsidRDefault="00BA5117" w:rsidP="001B75AC">
            <w:pPr>
              <w:spacing w:line="254" w:lineRule="auto"/>
              <w:jc w:val="center"/>
              <w:rPr>
                <w:rFonts w:eastAsia="Calibri"/>
                <w:sz w:val="24"/>
                <w:szCs w:val="24"/>
              </w:rPr>
            </w:pPr>
            <w:r w:rsidRPr="00DF6FEE">
              <w:rPr>
                <w:rFonts w:eastAsia="Calibri"/>
                <w:sz w:val="24"/>
                <w:szCs w:val="24"/>
              </w:rPr>
              <w:t>orvosi rendelő</w:t>
            </w:r>
          </w:p>
        </w:tc>
      </w:tr>
      <w:tr w:rsidR="00BA5117" w:rsidRPr="00795907" w14:paraId="32A66A7D" w14:textId="77777777" w:rsidTr="001B75AC">
        <w:trPr>
          <w:jc w:val="center"/>
        </w:trPr>
        <w:tc>
          <w:tcPr>
            <w:tcW w:w="0" w:type="auto"/>
          </w:tcPr>
          <w:p w14:paraId="37AD95CE" w14:textId="77777777" w:rsidR="00BA5117" w:rsidRPr="00795907" w:rsidRDefault="00BA5117" w:rsidP="001B75AC">
            <w:pPr>
              <w:spacing w:line="254" w:lineRule="auto"/>
              <w:jc w:val="center"/>
              <w:rPr>
                <w:rFonts w:eastAsia="Calibri"/>
                <w:sz w:val="24"/>
                <w:szCs w:val="24"/>
              </w:rPr>
            </w:pPr>
            <w:r>
              <w:rPr>
                <w:rFonts w:eastAsia="Calibri"/>
                <w:sz w:val="24"/>
                <w:szCs w:val="24"/>
              </w:rPr>
              <w:t>6.</w:t>
            </w:r>
          </w:p>
        </w:tc>
        <w:tc>
          <w:tcPr>
            <w:tcW w:w="0" w:type="auto"/>
          </w:tcPr>
          <w:p w14:paraId="1958E1FF" w14:textId="77777777" w:rsidR="00BA5117" w:rsidRPr="00906B45" w:rsidRDefault="00BA5117" w:rsidP="001B75AC">
            <w:pPr>
              <w:spacing w:line="254" w:lineRule="auto"/>
              <w:jc w:val="center"/>
              <w:rPr>
                <w:rFonts w:eastAsia="Calibri"/>
                <w:sz w:val="24"/>
                <w:szCs w:val="24"/>
              </w:rPr>
            </w:pPr>
            <w:r w:rsidRPr="00906B45">
              <w:rPr>
                <w:rFonts w:eastAsia="Calibri"/>
                <w:sz w:val="24"/>
                <w:szCs w:val="24"/>
              </w:rPr>
              <w:t>belterület</w:t>
            </w:r>
          </w:p>
        </w:tc>
        <w:tc>
          <w:tcPr>
            <w:tcW w:w="0" w:type="auto"/>
          </w:tcPr>
          <w:p w14:paraId="01E2A52B" w14:textId="77777777" w:rsidR="00BA5117" w:rsidRPr="00906B45" w:rsidRDefault="00BA5117" w:rsidP="001B75AC">
            <w:pPr>
              <w:spacing w:line="254" w:lineRule="auto"/>
              <w:jc w:val="center"/>
              <w:rPr>
                <w:rFonts w:eastAsia="Calibri"/>
                <w:sz w:val="24"/>
                <w:szCs w:val="24"/>
              </w:rPr>
            </w:pPr>
            <w:r w:rsidRPr="00906B45">
              <w:rPr>
                <w:rFonts w:eastAsia="Calibri"/>
                <w:sz w:val="24"/>
                <w:szCs w:val="24"/>
              </w:rPr>
              <w:t>258</w:t>
            </w:r>
          </w:p>
        </w:tc>
        <w:tc>
          <w:tcPr>
            <w:tcW w:w="3285" w:type="dxa"/>
          </w:tcPr>
          <w:p w14:paraId="6EE71891" w14:textId="77777777" w:rsidR="00BA5117" w:rsidRPr="00906B45" w:rsidRDefault="00BA5117" w:rsidP="001B75AC">
            <w:pPr>
              <w:spacing w:line="254" w:lineRule="auto"/>
              <w:jc w:val="center"/>
              <w:rPr>
                <w:rFonts w:eastAsia="Calibri"/>
                <w:sz w:val="24"/>
                <w:szCs w:val="24"/>
              </w:rPr>
            </w:pPr>
            <w:r w:rsidRPr="00906B45">
              <w:rPr>
                <w:rFonts w:eastAsia="Calibri"/>
                <w:sz w:val="24"/>
                <w:szCs w:val="24"/>
              </w:rPr>
              <w:t>általános iskola</w:t>
            </w:r>
          </w:p>
        </w:tc>
      </w:tr>
      <w:tr w:rsidR="00BA5117" w:rsidRPr="00DF6FEE" w14:paraId="79E48C10" w14:textId="77777777" w:rsidTr="001B75AC">
        <w:trPr>
          <w:jc w:val="center"/>
        </w:trPr>
        <w:tc>
          <w:tcPr>
            <w:tcW w:w="0" w:type="auto"/>
          </w:tcPr>
          <w:p w14:paraId="355018E6" w14:textId="77777777" w:rsidR="00BA5117" w:rsidRPr="00DF6FEE" w:rsidRDefault="00BA5117" w:rsidP="001B75AC">
            <w:pPr>
              <w:spacing w:line="254" w:lineRule="auto"/>
              <w:jc w:val="center"/>
              <w:rPr>
                <w:rFonts w:eastAsia="Calibri"/>
                <w:sz w:val="24"/>
                <w:szCs w:val="24"/>
              </w:rPr>
            </w:pPr>
            <w:r>
              <w:rPr>
                <w:rFonts w:eastAsia="Calibri"/>
                <w:sz w:val="24"/>
                <w:szCs w:val="24"/>
              </w:rPr>
              <w:t>7.</w:t>
            </w:r>
          </w:p>
        </w:tc>
        <w:tc>
          <w:tcPr>
            <w:tcW w:w="0" w:type="auto"/>
          </w:tcPr>
          <w:p w14:paraId="5CD80113" w14:textId="77777777" w:rsidR="00BA5117" w:rsidRPr="00DF6FEE" w:rsidRDefault="00BA5117" w:rsidP="001B75AC">
            <w:pPr>
              <w:spacing w:line="254" w:lineRule="auto"/>
              <w:jc w:val="center"/>
              <w:rPr>
                <w:rFonts w:eastAsia="Calibri"/>
                <w:sz w:val="24"/>
                <w:szCs w:val="24"/>
              </w:rPr>
            </w:pPr>
            <w:r>
              <w:rPr>
                <w:rFonts w:eastAsia="Calibri"/>
                <w:sz w:val="24"/>
                <w:szCs w:val="24"/>
              </w:rPr>
              <w:t>külterület</w:t>
            </w:r>
          </w:p>
        </w:tc>
        <w:tc>
          <w:tcPr>
            <w:tcW w:w="0" w:type="auto"/>
          </w:tcPr>
          <w:p w14:paraId="65AE27B7" w14:textId="77777777" w:rsidR="00BA5117" w:rsidRPr="00DF6FEE" w:rsidRDefault="00BA5117" w:rsidP="001B75AC">
            <w:pPr>
              <w:spacing w:line="254" w:lineRule="auto"/>
              <w:jc w:val="center"/>
              <w:rPr>
                <w:rFonts w:eastAsia="Calibri"/>
                <w:sz w:val="24"/>
                <w:szCs w:val="24"/>
              </w:rPr>
            </w:pPr>
            <w:r>
              <w:rPr>
                <w:rFonts w:eastAsia="Calibri"/>
                <w:sz w:val="24"/>
                <w:szCs w:val="24"/>
              </w:rPr>
              <w:t>020/3</w:t>
            </w:r>
          </w:p>
        </w:tc>
        <w:tc>
          <w:tcPr>
            <w:tcW w:w="3285" w:type="dxa"/>
          </w:tcPr>
          <w:p w14:paraId="6536944F" w14:textId="77777777" w:rsidR="00BA5117" w:rsidRPr="00DF6FEE" w:rsidRDefault="00BA5117" w:rsidP="001B75AC">
            <w:pPr>
              <w:spacing w:line="254" w:lineRule="auto"/>
              <w:jc w:val="center"/>
              <w:rPr>
                <w:rFonts w:eastAsia="Calibri"/>
                <w:sz w:val="24"/>
                <w:szCs w:val="24"/>
              </w:rPr>
            </w:pPr>
            <w:r>
              <w:rPr>
                <w:rFonts w:eastAsia="Calibri"/>
                <w:sz w:val="24"/>
                <w:szCs w:val="24"/>
              </w:rPr>
              <w:t>Vízmű Cseres</w:t>
            </w:r>
          </w:p>
        </w:tc>
      </w:tr>
      <w:tr w:rsidR="00BA5117" w:rsidRPr="003C75E5" w14:paraId="08AB4163" w14:textId="77777777" w:rsidTr="001B75AC">
        <w:trPr>
          <w:jc w:val="center"/>
        </w:trPr>
        <w:tc>
          <w:tcPr>
            <w:tcW w:w="0" w:type="auto"/>
          </w:tcPr>
          <w:p w14:paraId="4FDE3B32" w14:textId="77777777" w:rsidR="00BA5117" w:rsidRPr="003C75E5" w:rsidRDefault="00BA5117" w:rsidP="001B75AC">
            <w:pPr>
              <w:spacing w:line="254" w:lineRule="auto"/>
              <w:jc w:val="center"/>
              <w:rPr>
                <w:rFonts w:eastAsia="Calibri"/>
                <w:sz w:val="24"/>
                <w:szCs w:val="24"/>
              </w:rPr>
            </w:pPr>
            <w:r>
              <w:rPr>
                <w:rFonts w:eastAsia="Calibri"/>
                <w:sz w:val="24"/>
                <w:szCs w:val="24"/>
              </w:rPr>
              <w:t>8.</w:t>
            </w:r>
          </w:p>
        </w:tc>
        <w:tc>
          <w:tcPr>
            <w:tcW w:w="0" w:type="auto"/>
          </w:tcPr>
          <w:p w14:paraId="1B91D0E5" w14:textId="77777777" w:rsidR="00BA5117" w:rsidRPr="003C75E5" w:rsidRDefault="00BA5117" w:rsidP="001B75AC">
            <w:pPr>
              <w:spacing w:line="254" w:lineRule="auto"/>
              <w:jc w:val="center"/>
              <w:rPr>
                <w:rFonts w:eastAsia="Calibri"/>
                <w:sz w:val="24"/>
                <w:szCs w:val="24"/>
              </w:rPr>
            </w:pPr>
            <w:r w:rsidRPr="003C75E5">
              <w:rPr>
                <w:rFonts w:eastAsia="Calibri"/>
                <w:sz w:val="24"/>
                <w:szCs w:val="24"/>
              </w:rPr>
              <w:t>külterület</w:t>
            </w:r>
          </w:p>
        </w:tc>
        <w:tc>
          <w:tcPr>
            <w:tcW w:w="0" w:type="auto"/>
          </w:tcPr>
          <w:p w14:paraId="4407B1F7" w14:textId="77777777" w:rsidR="00BA5117" w:rsidRPr="003C75E5" w:rsidRDefault="00BA5117" w:rsidP="001B75AC">
            <w:pPr>
              <w:spacing w:line="254" w:lineRule="auto"/>
              <w:jc w:val="center"/>
              <w:rPr>
                <w:rFonts w:eastAsia="Calibri"/>
                <w:sz w:val="24"/>
                <w:szCs w:val="24"/>
              </w:rPr>
            </w:pPr>
            <w:r w:rsidRPr="003C75E5">
              <w:rPr>
                <w:rFonts w:eastAsia="Calibri"/>
                <w:sz w:val="24"/>
                <w:szCs w:val="24"/>
              </w:rPr>
              <w:t>041/9</w:t>
            </w:r>
          </w:p>
        </w:tc>
        <w:tc>
          <w:tcPr>
            <w:tcW w:w="3285" w:type="dxa"/>
          </w:tcPr>
          <w:p w14:paraId="76432339" w14:textId="77777777" w:rsidR="00BA5117" w:rsidRPr="003C75E5" w:rsidRDefault="00BA5117" w:rsidP="001B75AC">
            <w:pPr>
              <w:spacing w:line="254" w:lineRule="auto"/>
              <w:jc w:val="center"/>
              <w:rPr>
                <w:rFonts w:eastAsia="Calibri"/>
                <w:sz w:val="24"/>
                <w:szCs w:val="24"/>
              </w:rPr>
            </w:pPr>
            <w:r w:rsidRPr="003C75E5">
              <w:rPr>
                <w:rFonts w:eastAsia="Calibri"/>
                <w:sz w:val="24"/>
                <w:szCs w:val="24"/>
              </w:rPr>
              <w:t>autóbuszváró (Ifjúság utca)</w:t>
            </w:r>
          </w:p>
        </w:tc>
      </w:tr>
      <w:tr w:rsidR="00BA5117" w:rsidRPr="00DF6FEE" w14:paraId="22E1415E" w14:textId="77777777" w:rsidTr="001B75AC">
        <w:trPr>
          <w:jc w:val="center"/>
        </w:trPr>
        <w:tc>
          <w:tcPr>
            <w:tcW w:w="0" w:type="auto"/>
          </w:tcPr>
          <w:p w14:paraId="2CF83A39" w14:textId="77777777" w:rsidR="00BA5117" w:rsidRPr="00795907" w:rsidRDefault="00BA5117" w:rsidP="001B75AC">
            <w:pPr>
              <w:spacing w:line="254" w:lineRule="auto"/>
              <w:jc w:val="center"/>
              <w:rPr>
                <w:rFonts w:eastAsia="Calibri"/>
                <w:sz w:val="24"/>
                <w:szCs w:val="24"/>
              </w:rPr>
            </w:pPr>
            <w:r>
              <w:rPr>
                <w:rFonts w:eastAsia="Calibri"/>
                <w:sz w:val="24"/>
                <w:szCs w:val="24"/>
              </w:rPr>
              <w:t>9.</w:t>
            </w:r>
          </w:p>
        </w:tc>
        <w:tc>
          <w:tcPr>
            <w:tcW w:w="0" w:type="auto"/>
          </w:tcPr>
          <w:p w14:paraId="49DE6C95" w14:textId="77777777" w:rsidR="00BA5117" w:rsidRPr="00DF6FEE" w:rsidRDefault="00BA5117" w:rsidP="001B75AC">
            <w:pPr>
              <w:spacing w:line="254" w:lineRule="auto"/>
              <w:jc w:val="center"/>
              <w:rPr>
                <w:rFonts w:eastAsia="Calibri"/>
                <w:sz w:val="24"/>
                <w:szCs w:val="24"/>
              </w:rPr>
            </w:pPr>
            <w:r w:rsidRPr="00DF6FEE">
              <w:rPr>
                <w:rFonts w:eastAsia="Calibri"/>
                <w:sz w:val="24"/>
                <w:szCs w:val="24"/>
              </w:rPr>
              <w:t>külterület</w:t>
            </w:r>
          </w:p>
        </w:tc>
        <w:tc>
          <w:tcPr>
            <w:tcW w:w="0" w:type="auto"/>
          </w:tcPr>
          <w:p w14:paraId="74F85BBB" w14:textId="77777777" w:rsidR="00BA5117" w:rsidRPr="00DF6FEE" w:rsidRDefault="00BA5117" w:rsidP="001B75AC">
            <w:pPr>
              <w:spacing w:line="254" w:lineRule="auto"/>
              <w:jc w:val="center"/>
              <w:rPr>
                <w:rFonts w:eastAsia="Calibri"/>
                <w:sz w:val="24"/>
                <w:szCs w:val="24"/>
              </w:rPr>
            </w:pPr>
            <w:r>
              <w:rPr>
                <w:rFonts w:eastAsia="Calibri"/>
                <w:sz w:val="24"/>
                <w:szCs w:val="24"/>
              </w:rPr>
              <w:t>042/2</w:t>
            </w:r>
          </w:p>
        </w:tc>
        <w:tc>
          <w:tcPr>
            <w:tcW w:w="3285" w:type="dxa"/>
          </w:tcPr>
          <w:p w14:paraId="76E3F956" w14:textId="77777777" w:rsidR="00BA5117" w:rsidRPr="00DF6FEE" w:rsidRDefault="00BA5117" w:rsidP="001B75AC">
            <w:pPr>
              <w:spacing w:line="254" w:lineRule="auto"/>
              <w:jc w:val="center"/>
              <w:rPr>
                <w:rFonts w:eastAsia="Calibri"/>
                <w:sz w:val="24"/>
                <w:szCs w:val="24"/>
              </w:rPr>
            </w:pPr>
            <w:r>
              <w:rPr>
                <w:rFonts w:eastAsia="Calibri"/>
                <w:sz w:val="24"/>
                <w:szCs w:val="24"/>
              </w:rPr>
              <w:t>víziközmű</w:t>
            </w:r>
          </w:p>
        </w:tc>
      </w:tr>
    </w:tbl>
    <w:p w14:paraId="369586FE" w14:textId="77777777" w:rsidR="00BA5117" w:rsidRPr="00795907" w:rsidRDefault="00BA5117" w:rsidP="00BA5117">
      <w:pPr>
        <w:spacing w:line="254" w:lineRule="auto"/>
        <w:rPr>
          <w:rFonts w:eastAsia="Calibri"/>
          <w:sz w:val="24"/>
          <w:szCs w:val="24"/>
        </w:rPr>
      </w:pPr>
    </w:p>
    <w:p w14:paraId="2168A1EE" w14:textId="77777777" w:rsidR="00BA5117" w:rsidRDefault="00BA5117" w:rsidP="00BA5117">
      <w:pPr>
        <w:spacing w:line="254" w:lineRule="auto"/>
        <w:jc w:val="right"/>
        <w:rPr>
          <w:rFonts w:eastAsia="Calibri"/>
          <w:i/>
          <w:iCs/>
          <w:sz w:val="24"/>
          <w:szCs w:val="24"/>
        </w:rPr>
      </w:pPr>
    </w:p>
    <w:p w14:paraId="4618F144" w14:textId="77777777" w:rsidR="00BA5117" w:rsidRDefault="00BA5117" w:rsidP="00BA5117">
      <w:pPr>
        <w:pStyle w:val="Listaszerbekezds"/>
        <w:numPr>
          <w:ilvl w:val="0"/>
          <w:numId w:val="1"/>
        </w:numPr>
        <w:spacing w:line="254" w:lineRule="auto"/>
        <w:jc w:val="right"/>
        <w:rPr>
          <w:rFonts w:eastAsia="Calibri"/>
          <w:sz w:val="24"/>
          <w:szCs w:val="24"/>
        </w:rPr>
      </w:pPr>
      <w:r>
        <w:rPr>
          <w:rFonts w:eastAsia="Calibri"/>
          <w:sz w:val="24"/>
          <w:szCs w:val="24"/>
        </w:rPr>
        <w:t>melléklet a _/2020. (_._.) önkormányzati rendelethez</w:t>
      </w:r>
    </w:p>
    <w:p w14:paraId="45EC9452" w14:textId="77777777" w:rsidR="00BA5117" w:rsidRDefault="00BA5117" w:rsidP="00BA5117">
      <w:pPr>
        <w:spacing w:line="254" w:lineRule="auto"/>
        <w:rPr>
          <w:rFonts w:eastAsia="Calibri"/>
          <w:sz w:val="24"/>
          <w:szCs w:val="24"/>
        </w:rPr>
      </w:pPr>
    </w:p>
    <w:p w14:paraId="2002E6BB" w14:textId="77777777" w:rsidR="00BA5117" w:rsidRPr="006053BA" w:rsidRDefault="00BA5117" w:rsidP="00BA5117">
      <w:pPr>
        <w:spacing w:line="254" w:lineRule="auto"/>
        <w:jc w:val="center"/>
        <w:rPr>
          <w:rFonts w:eastAsia="Calibri"/>
          <w:b/>
          <w:bCs/>
          <w:sz w:val="24"/>
          <w:szCs w:val="24"/>
        </w:rPr>
      </w:pPr>
      <w:r w:rsidRPr="006053BA">
        <w:rPr>
          <w:rFonts w:eastAsia="Calibri"/>
          <w:b/>
          <w:bCs/>
          <w:sz w:val="24"/>
          <w:szCs w:val="24"/>
        </w:rPr>
        <w:t>Halimba Község Önkormányzatának forgalomképes vagyona</w:t>
      </w:r>
    </w:p>
    <w:p w14:paraId="2A5A5EB7" w14:textId="77777777" w:rsidR="00BA5117" w:rsidRDefault="00BA5117" w:rsidP="00BA5117">
      <w:pPr>
        <w:spacing w:line="254" w:lineRule="auto"/>
        <w:rPr>
          <w:rFonts w:eastAsia="Calibri"/>
          <w:sz w:val="24"/>
          <w:szCs w:val="24"/>
        </w:rPr>
      </w:pPr>
    </w:p>
    <w:tbl>
      <w:tblPr>
        <w:tblStyle w:val="Rcsostblzat"/>
        <w:tblW w:w="0" w:type="auto"/>
        <w:jc w:val="center"/>
        <w:tblLook w:val="04A0" w:firstRow="1" w:lastRow="0" w:firstColumn="1" w:lastColumn="0" w:noHBand="0" w:noVBand="1"/>
      </w:tblPr>
      <w:tblGrid>
        <w:gridCol w:w="1096"/>
        <w:gridCol w:w="1656"/>
        <w:gridCol w:w="1756"/>
        <w:gridCol w:w="4163"/>
      </w:tblGrid>
      <w:tr w:rsidR="00BA5117" w14:paraId="05FA7545" w14:textId="77777777" w:rsidTr="001B75AC">
        <w:trPr>
          <w:jc w:val="center"/>
        </w:trPr>
        <w:tc>
          <w:tcPr>
            <w:tcW w:w="0" w:type="auto"/>
          </w:tcPr>
          <w:p w14:paraId="67F05098" w14:textId="77777777" w:rsidR="00BA5117" w:rsidRPr="0054647C" w:rsidRDefault="00BA5117" w:rsidP="001B75AC">
            <w:pPr>
              <w:spacing w:line="254" w:lineRule="auto"/>
              <w:jc w:val="center"/>
              <w:rPr>
                <w:rFonts w:eastAsia="Calibri"/>
                <w:b/>
                <w:sz w:val="24"/>
                <w:szCs w:val="24"/>
              </w:rPr>
            </w:pPr>
            <w:r w:rsidRPr="0054647C">
              <w:rPr>
                <w:rFonts w:eastAsia="Calibri"/>
                <w:b/>
                <w:sz w:val="24"/>
                <w:szCs w:val="24"/>
              </w:rPr>
              <w:t>A</w:t>
            </w:r>
          </w:p>
        </w:tc>
        <w:tc>
          <w:tcPr>
            <w:tcW w:w="0" w:type="auto"/>
          </w:tcPr>
          <w:p w14:paraId="0950C751" w14:textId="77777777" w:rsidR="00BA5117" w:rsidRPr="0054647C" w:rsidRDefault="00BA5117" w:rsidP="001B75AC">
            <w:pPr>
              <w:spacing w:line="254" w:lineRule="auto"/>
              <w:jc w:val="center"/>
              <w:rPr>
                <w:rFonts w:eastAsia="Calibri"/>
                <w:b/>
                <w:sz w:val="24"/>
                <w:szCs w:val="24"/>
              </w:rPr>
            </w:pPr>
            <w:r w:rsidRPr="0054647C">
              <w:rPr>
                <w:rFonts w:eastAsia="Calibri"/>
                <w:b/>
                <w:sz w:val="24"/>
                <w:szCs w:val="24"/>
              </w:rPr>
              <w:t>B</w:t>
            </w:r>
          </w:p>
        </w:tc>
        <w:tc>
          <w:tcPr>
            <w:tcW w:w="0" w:type="auto"/>
          </w:tcPr>
          <w:p w14:paraId="7AFB17B5" w14:textId="77777777" w:rsidR="00BA5117" w:rsidRPr="0054647C" w:rsidRDefault="00BA5117" w:rsidP="001B75AC">
            <w:pPr>
              <w:spacing w:line="254" w:lineRule="auto"/>
              <w:jc w:val="center"/>
              <w:rPr>
                <w:rFonts w:eastAsia="Calibri"/>
                <w:b/>
                <w:sz w:val="24"/>
                <w:szCs w:val="24"/>
              </w:rPr>
            </w:pPr>
            <w:r w:rsidRPr="0054647C">
              <w:rPr>
                <w:rFonts w:eastAsia="Calibri"/>
                <w:b/>
                <w:sz w:val="24"/>
                <w:szCs w:val="24"/>
              </w:rPr>
              <w:t>C</w:t>
            </w:r>
          </w:p>
        </w:tc>
        <w:tc>
          <w:tcPr>
            <w:tcW w:w="4163" w:type="dxa"/>
          </w:tcPr>
          <w:p w14:paraId="0DC97E2E" w14:textId="77777777" w:rsidR="00BA5117" w:rsidRPr="0054647C" w:rsidRDefault="00BA5117" w:rsidP="001B75AC">
            <w:pPr>
              <w:spacing w:line="254" w:lineRule="auto"/>
              <w:jc w:val="center"/>
              <w:rPr>
                <w:rFonts w:eastAsia="Calibri"/>
                <w:b/>
                <w:sz w:val="24"/>
                <w:szCs w:val="24"/>
              </w:rPr>
            </w:pPr>
            <w:r w:rsidRPr="0054647C">
              <w:rPr>
                <w:rFonts w:eastAsia="Calibri"/>
                <w:b/>
                <w:sz w:val="24"/>
                <w:szCs w:val="24"/>
              </w:rPr>
              <w:t>D</w:t>
            </w:r>
          </w:p>
        </w:tc>
      </w:tr>
      <w:tr w:rsidR="00BA5117" w14:paraId="013F5085" w14:textId="77777777" w:rsidTr="001B75AC">
        <w:trPr>
          <w:jc w:val="center"/>
        </w:trPr>
        <w:tc>
          <w:tcPr>
            <w:tcW w:w="0" w:type="auto"/>
          </w:tcPr>
          <w:p w14:paraId="74718146" w14:textId="77777777" w:rsidR="00BA5117" w:rsidRPr="0054647C" w:rsidRDefault="00BA5117" w:rsidP="001B75AC">
            <w:pPr>
              <w:spacing w:line="254" w:lineRule="auto"/>
              <w:jc w:val="center"/>
              <w:rPr>
                <w:rFonts w:eastAsia="Calibri"/>
                <w:b/>
                <w:sz w:val="24"/>
                <w:szCs w:val="24"/>
              </w:rPr>
            </w:pPr>
            <w:r w:rsidRPr="0054647C">
              <w:rPr>
                <w:rFonts w:eastAsia="Calibri"/>
                <w:b/>
                <w:sz w:val="24"/>
                <w:szCs w:val="24"/>
              </w:rPr>
              <w:t>Sorszám</w:t>
            </w:r>
          </w:p>
        </w:tc>
        <w:tc>
          <w:tcPr>
            <w:tcW w:w="0" w:type="auto"/>
          </w:tcPr>
          <w:p w14:paraId="417956E3" w14:textId="77777777" w:rsidR="00BA5117" w:rsidRPr="0054647C" w:rsidRDefault="00BA5117" w:rsidP="001B75AC">
            <w:pPr>
              <w:spacing w:line="254" w:lineRule="auto"/>
              <w:jc w:val="center"/>
              <w:rPr>
                <w:rFonts w:eastAsia="Calibri"/>
                <w:b/>
                <w:sz w:val="24"/>
                <w:szCs w:val="24"/>
              </w:rPr>
            </w:pPr>
            <w:r w:rsidRPr="0054647C">
              <w:rPr>
                <w:rFonts w:eastAsia="Calibri"/>
                <w:b/>
                <w:sz w:val="24"/>
                <w:szCs w:val="24"/>
              </w:rPr>
              <w:t>Elhelyezkedés</w:t>
            </w:r>
          </w:p>
        </w:tc>
        <w:tc>
          <w:tcPr>
            <w:tcW w:w="0" w:type="auto"/>
          </w:tcPr>
          <w:p w14:paraId="67071110" w14:textId="77777777" w:rsidR="00BA5117" w:rsidRPr="0054647C" w:rsidRDefault="00BA5117" w:rsidP="001B75AC">
            <w:pPr>
              <w:spacing w:line="254" w:lineRule="auto"/>
              <w:jc w:val="center"/>
              <w:rPr>
                <w:rFonts w:eastAsia="Calibri"/>
                <w:b/>
                <w:sz w:val="24"/>
                <w:szCs w:val="24"/>
              </w:rPr>
            </w:pPr>
            <w:r w:rsidRPr="0054647C">
              <w:rPr>
                <w:rFonts w:eastAsia="Calibri"/>
                <w:b/>
                <w:sz w:val="24"/>
                <w:szCs w:val="24"/>
              </w:rPr>
              <w:t>Helyrajzi szám</w:t>
            </w:r>
          </w:p>
        </w:tc>
        <w:tc>
          <w:tcPr>
            <w:tcW w:w="4163" w:type="dxa"/>
          </w:tcPr>
          <w:p w14:paraId="15268169" w14:textId="77777777" w:rsidR="00BA5117" w:rsidRPr="0054647C" w:rsidRDefault="00BA5117" w:rsidP="001B75AC">
            <w:pPr>
              <w:spacing w:line="254" w:lineRule="auto"/>
              <w:jc w:val="center"/>
              <w:rPr>
                <w:rFonts w:eastAsia="Calibri"/>
                <w:b/>
                <w:sz w:val="24"/>
                <w:szCs w:val="24"/>
              </w:rPr>
            </w:pPr>
            <w:r w:rsidRPr="0054647C">
              <w:rPr>
                <w:rFonts w:eastAsia="Calibri"/>
                <w:b/>
                <w:sz w:val="24"/>
                <w:szCs w:val="24"/>
              </w:rPr>
              <w:t>Megnevezés</w:t>
            </w:r>
          </w:p>
        </w:tc>
      </w:tr>
      <w:tr w:rsidR="00BA5117" w:rsidRPr="004E74F2" w14:paraId="6DB45C64" w14:textId="77777777" w:rsidTr="001B75AC">
        <w:trPr>
          <w:jc w:val="center"/>
        </w:trPr>
        <w:tc>
          <w:tcPr>
            <w:tcW w:w="0" w:type="auto"/>
          </w:tcPr>
          <w:p w14:paraId="7500BAB5" w14:textId="77777777" w:rsidR="00BA5117" w:rsidRPr="004E74F2" w:rsidRDefault="00BA5117" w:rsidP="001B75AC">
            <w:pPr>
              <w:spacing w:line="254" w:lineRule="auto"/>
              <w:rPr>
                <w:rFonts w:eastAsia="Calibri"/>
                <w:sz w:val="24"/>
                <w:szCs w:val="24"/>
              </w:rPr>
            </w:pPr>
            <w:r>
              <w:rPr>
                <w:rFonts w:eastAsia="Calibri"/>
                <w:sz w:val="24"/>
                <w:szCs w:val="24"/>
              </w:rPr>
              <w:t>1.</w:t>
            </w:r>
          </w:p>
        </w:tc>
        <w:tc>
          <w:tcPr>
            <w:tcW w:w="0" w:type="auto"/>
          </w:tcPr>
          <w:p w14:paraId="38079B08" w14:textId="77777777" w:rsidR="00BA5117" w:rsidRPr="004E74F2" w:rsidRDefault="00BA5117" w:rsidP="001B75AC">
            <w:pPr>
              <w:spacing w:line="254" w:lineRule="auto"/>
              <w:rPr>
                <w:rFonts w:eastAsia="Calibri"/>
                <w:sz w:val="24"/>
                <w:szCs w:val="24"/>
              </w:rPr>
            </w:pPr>
            <w:r w:rsidRPr="004E74F2">
              <w:rPr>
                <w:rFonts w:eastAsia="Calibri"/>
                <w:sz w:val="24"/>
                <w:szCs w:val="24"/>
              </w:rPr>
              <w:t>belterület</w:t>
            </w:r>
          </w:p>
        </w:tc>
        <w:tc>
          <w:tcPr>
            <w:tcW w:w="0" w:type="auto"/>
          </w:tcPr>
          <w:p w14:paraId="16D348DE" w14:textId="77777777" w:rsidR="00BA5117" w:rsidRPr="004E74F2" w:rsidRDefault="00BA5117" w:rsidP="001B75AC">
            <w:pPr>
              <w:spacing w:line="254" w:lineRule="auto"/>
              <w:rPr>
                <w:rFonts w:eastAsia="Calibri"/>
                <w:sz w:val="24"/>
                <w:szCs w:val="24"/>
              </w:rPr>
            </w:pPr>
            <w:r w:rsidRPr="004E74F2">
              <w:rPr>
                <w:rFonts w:eastAsia="Calibri"/>
                <w:sz w:val="24"/>
                <w:szCs w:val="24"/>
              </w:rPr>
              <w:t>24</w:t>
            </w:r>
          </w:p>
        </w:tc>
        <w:tc>
          <w:tcPr>
            <w:tcW w:w="4163" w:type="dxa"/>
          </w:tcPr>
          <w:p w14:paraId="429F20A6" w14:textId="77777777" w:rsidR="00BA5117" w:rsidRPr="004E74F2" w:rsidRDefault="00BA5117" w:rsidP="001B75AC">
            <w:pPr>
              <w:spacing w:line="254" w:lineRule="auto"/>
              <w:rPr>
                <w:rFonts w:eastAsia="Calibri"/>
                <w:sz w:val="24"/>
                <w:szCs w:val="24"/>
              </w:rPr>
            </w:pPr>
            <w:r w:rsidRPr="004E74F2">
              <w:rPr>
                <w:rFonts w:eastAsia="Calibri"/>
                <w:sz w:val="24"/>
                <w:szCs w:val="24"/>
              </w:rPr>
              <w:t>kivett beépítetlen terület</w:t>
            </w:r>
          </w:p>
        </w:tc>
      </w:tr>
      <w:tr w:rsidR="00BA5117" w:rsidRPr="001C32AA" w14:paraId="05A86C75" w14:textId="77777777" w:rsidTr="001B75AC">
        <w:trPr>
          <w:jc w:val="center"/>
        </w:trPr>
        <w:tc>
          <w:tcPr>
            <w:tcW w:w="0" w:type="auto"/>
          </w:tcPr>
          <w:p w14:paraId="3B494B3C" w14:textId="77777777" w:rsidR="00BA5117" w:rsidRPr="001C32AA" w:rsidRDefault="00BA5117" w:rsidP="001B75AC">
            <w:pPr>
              <w:spacing w:line="254" w:lineRule="auto"/>
              <w:rPr>
                <w:rFonts w:eastAsia="Calibri"/>
                <w:sz w:val="24"/>
                <w:szCs w:val="24"/>
              </w:rPr>
            </w:pPr>
            <w:r>
              <w:rPr>
                <w:rFonts w:eastAsia="Calibri"/>
                <w:sz w:val="24"/>
                <w:szCs w:val="24"/>
              </w:rPr>
              <w:t>2.</w:t>
            </w:r>
          </w:p>
        </w:tc>
        <w:tc>
          <w:tcPr>
            <w:tcW w:w="0" w:type="auto"/>
          </w:tcPr>
          <w:p w14:paraId="05D80DA6" w14:textId="77777777" w:rsidR="00BA5117" w:rsidRPr="001C32AA" w:rsidRDefault="00BA5117" w:rsidP="001B75AC">
            <w:pPr>
              <w:spacing w:line="254" w:lineRule="auto"/>
              <w:rPr>
                <w:rFonts w:eastAsia="Calibri"/>
                <w:sz w:val="24"/>
                <w:szCs w:val="24"/>
              </w:rPr>
            </w:pPr>
            <w:r w:rsidRPr="001C32AA">
              <w:rPr>
                <w:rFonts w:eastAsia="Calibri"/>
                <w:sz w:val="24"/>
                <w:szCs w:val="24"/>
              </w:rPr>
              <w:t>belterület</w:t>
            </w:r>
          </w:p>
        </w:tc>
        <w:tc>
          <w:tcPr>
            <w:tcW w:w="0" w:type="auto"/>
          </w:tcPr>
          <w:p w14:paraId="4C904C68" w14:textId="77777777" w:rsidR="00BA5117" w:rsidRPr="001C32AA" w:rsidRDefault="00BA5117" w:rsidP="001B75AC">
            <w:pPr>
              <w:spacing w:line="254" w:lineRule="auto"/>
              <w:rPr>
                <w:rFonts w:eastAsia="Calibri"/>
                <w:sz w:val="24"/>
                <w:szCs w:val="24"/>
              </w:rPr>
            </w:pPr>
            <w:r w:rsidRPr="001C32AA">
              <w:rPr>
                <w:rFonts w:eastAsia="Calibri"/>
                <w:sz w:val="24"/>
                <w:szCs w:val="24"/>
              </w:rPr>
              <w:t>59</w:t>
            </w:r>
          </w:p>
        </w:tc>
        <w:tc>
          <w:tcPr>
            <w:tcW w:w="4163" w:type="dxa"/>
          </w:tcPr>
          <w:p w14:paraId="56D006F9" w14:textId="77777777" w:rsidR="00BA5117" w:rsidRPr="001C32AA" w:rsidRDefault="00BA5117" w:rsidP="001B75AC">
            <w:pPr>
              <w:spacing w:line="254" w:lineRule="auto"/>
              <w:rPr>
                <w:rFonts w:eastAsia="Calibri"/>
                <w:sz w:val="24"/>
                <w:szCs w:val="24"/>
              </w:rPr>
            </w:pPr>
            <w:r w:rsidRPr="001C32AA">
              <w:rPr>
                <w:rFonts w:eastAsia="Calibri"/>
                <w:sz w:val="24"/>
                <w:szCs w:val="24"/>
              </w:rPr>
              <w:t>Kossuth u. 79. szolgálati lakás</w:t>
            </w:r>
          </w:p>
        </w:tc>
      </w:tr>
      <w:tr w:rsidR="00BA5117" w:rsidRPr="004E74F2" w14:paraId="1E29D133" w14:textId="77777777" w:rsidTr="001B75AC">
        <w:trPr>
          <w:jc w:val="center"/>
        </w:trPr>
        <w:tc>
          <w:tcPr>
            <w:tcW w:w="0" w:type="auto"/>
          </w:tcPr>
          <w:p w14:paraId="29556A7F" w14:textId="77777777" w:rsidR="00BA5117" w:rsidRPr="004E74F2" w:rsidRDefault="00BA5117" w:rsidP="001B75AC">
            <w:pPr>
              <w:spacing w:line="254" w:lineRule="auto"/>
              <w:rPr>
                <w:rFonts w:eastAsia="Calibri"/>
                <w:sz w:val="24"/>
                <w:szCs w:val="24"/>
              </w:rPr>
            </w:pPr>
            <w:r>
              <w:rPr>
                <w:rFonts w:eastAsia="Calibri"/>
                <w:sz w:val="24"/>
                <w:szCs w:val="24"/>
              </w:rPr>
              <w:t>3.</w:t>
            </w:r>
          </w:p>
        </w:tc>
        <w:tc>
          <w:tcPr>
            <w:tcW w:w="0" w:type="auto"/>
          </w:tcPr>
          <w:p w14:paraId="4CE34122" w14:textId="77777777" w:rsidR="00BA5117" w:rsidRPr="004E74F2" w:rsidRDefault="00BA5117" w:rsidP="001B75AC">
            <w:pPr>
              <w:spacing w:line="254" w:lineRule="auto"/>
              <w:rPr>
                <w:rFonts w:eastAsia="Calibri"/>
                <w:sz w:val="24"/>
                <w:szCs w:val="24"/>
              </w:rPr>
            </w:pPr>
            <w:r w:rsidRPr="004E74F2">
              <w:rPr>
                <w:rFonts w:eastAsia="Calibri"/>
                <w:sz w:val="24"/>
                <w:szCs w:val="24"/>
              </w:rPr>
              <w:t>belterület</w:t>
            </w:r>
          </w:p>
        </w:tc>
        <w:tc>
          <w:tcPr>
            <w:tcW w:w="0" w:type="auto"/>
          </w:tcPr>
          <w:p w14:paraId="45469BA1" w14:textId="77777777" w:rsidR="00BA5117" w:rsidRPr="004E74F2" w:rsidRDefault="00BA5117" w:rsidP="001B75AC">
            <w:pPr>
              <w:spacing w:line="254" w:lineRule="auto"/>
              <w:rPr>
                <w:rFonts w:eastAsia="Calibri"/>
                <w:sz w:val="24"/>
                <w:szCs w:val="24"/>
              </w:rPr>
            </w:pPr>
            <w:r w:rsidRPr="004E74F2">
              <w:rPr>
                <w:rFonts w:eastAsia="Calibri"/>
                <w:sz w:val="24"/>
                <w:szCs w:val="24"/>
              </w:rPr>
              <w:t>70</w:t>
            </w:r>
          </w:p>
        </w:tc>
        <w:tc>
          <w:tcPr>
            <w:tcW w:w="4163" w:type="dxa"/>
          </w:tcPr>
          <w:p w14:paraId="40CD4701" w14:textId="77777777" w:rsidR="00BA5117" w:rsidRPr="004E74F2" w:rsidRDefault="00BA5117" w:rsidP="001B75AC">
            <w:pPr>
              <w:spacing w:line="254" w:lineRule="auto"/>
              <w:rPr>
                <w:rFonts w:eastAsia="Calibri"/>
                <w:sz w:val="24"/>
                <w:szCs w:val="24"/>
              </w:rPr>
            </w:pPr>
            <w:r>
              <w:rPr>
                <w:rFonts w:eastAsia="Calibri"/>
                <w:sz w:val="24"/>
                <w:szCs w:val="24"/>
              </w:rPr>
              <w:t xml:space="preserve">kivett beépítetlen terület, </w:t>
            </w:r>
            <w:r w:rsidRPr="004E74F2">
              <w:rPr>
                <w:rFonts w:eastAsia="Calibri"/>
                <w:sz w:val="24"/>
                <w:szCs w:val="24"/>
              </w:rPr>
              <w:t>kert</w:t>
            </w:r>
          </w:p>
        </w:tc>
      </w:tr>
      <w:tr w:rsidR="00BA5117" w:rsidRPr="004E74F2" w14:paraId="6C942CA8" w14:textId="77777777" w:rsidTr="001B75AC">
        <w:trPr>
          <w:jc w:val="center"/>
        </w:trPr>
        <w:tc>
          <w:tcPr>
            <w:tcW w:w="0" w:type="auto"/>
          </w:tcPr>
          <w:p w14:paraId="454B5137" w14:textId="77777777" w:rsidR="00BA5117" w:rsidRPr="004E74F2" w:rsidRDefault="00BA5117" w:rsidP="001B75AC">
            <w:pPr>
              <w:spacing w:line="254" w:lineRule="auto"/>
              <w:rPr>
                <w:rFonts w:eastAsia="Calibri"/>
                <w:sz w:val="24"/>
                <w:szCs w:val="24"/>
              </w:rPr>
            </w:pPr>
            <w:r>
              <w:rPr>
                <w:rFonts w:eastAsia="Calibri"/>
                <w:sz w:val="24"/>
                <w:szCs w:val="24"/>
              </w:rPr>
              <w:t>4.</w:t>
            </w:r>
          </w:p>
        </w:tc>
        <w:tc>
          <w:tcPr>
            <w:tcW w:w="0" w:type="auto"/>
          </w:tcPr>
          <w:p w14:paraId="757793F4" w14:textId="77777777" w:rsidR="00BA5117" w:rsidRPr="004E74F2" w:rsidRDefault="00BA5117" w:rsidP="001B75AC">
            <w:pPr>
              <w:spacing w:line="254" w:lineRule="auto"/>
              <w:rPr>
                <w:rFonts w:eastAsia="Calibri"/>
                <w:sz w:val="24"/>
                <w:szCs w:val="24"/>
              </w:rPr>
            </w:pPr>
            <w:r w:rsidRPr="004E74F2">
              <w:rPr>
                <w:rFonts w:eastAsia="Calibri"/>
                <w:sz w:val="24"/>
                <w:szCs w:val="24"/>
              </w:rPr>
              <w:t>belterület</w:t>
            </w:r>
          </w:p>
        </w:tc>
        <w:tc>
          <w:tcPr>
            <w:tcW w:w="0" w:type="auto"/>
          </w:tcPr>
          <w:p w14:paraId="0773E3D7" w14:textId="77777777" w:rsidR="00BA5117" w:rsidRPr="004E74F2" w:rsidRDefault="00BA5117" w:rsidP="001B75AC">
            <w:pPr>
              <w:spacing w:line="254" w:lineRule="auto"/>
              <w:rPr>
                <w:rFonts w:eastAsia="Calibri"/>
                <w:sz w:val="24"/>
                <w:szCs w:val="24"/>
              </w:rPr>
            </w:pPr>
            <w:r w:rsidRPr="004E74F2">
              <w:rPr>
                <w:rFonts w:eastAsia="Calibri"/>
                <w:sz w:val="24"/>
                <w:szCs w:val="24"/>
              </w:rPr>
              <w:t>75/49</w:t>
            </w:r>
          </w:p>
        </w:tc>
        <w:tc>
          <w:tcPr>
            <w:tcW w:w="4163" w:type="dxa"/>
          </w:tcPr>
          <w:p w14:paraId="03F86DAD" w14:textId="77777777" w:rsidR="00BA5117" w:rsidRPr="004E74F2" w:rsidRDefault="00BA5117" w:rsidP="001B75AC">
            <w:pPr>
              <w:spacing w:line="254" w:lineRule="auto"/>
              <w:rPr>
                <w:rFonts w:eastAsia="Calibri"/>
                <w:sz w:val="24"/>
                <w:szCs w:val="24"/>
              </w:rPr>
            </w:pPr>
            <w:r w:rsidRPr="004E74F2">
              <w:rPr>
                <w:rFonts w:eastAsia="Calibri"/>
                <w:sz w:val="24"/>
                <w:szCs w:val="24"/>
              </w:rPr>
              <w:t>kert</w:t>
            </w:r>
          </w:p>
        </w:tc>
      </w:tr>
      <w:tr w:rsidR="00BA5117" w:rsidRPr="004E74F2" w14:paraId="7DE21FDB" w14:textId="77777777" w:rsidTr="001B75AC">
        <w:trPr>
          <w:jc w:val="center"/>
        </w:trPr>
        <w:tc>
          <w:tcPr>
            <w:tcW w:w="0" w:type="auto"/>
          </w:tcPr>
          <w:p w14:paraId="0B822CAF" w14:textId="77777777" w:rsidR="00BA5117" w:rsidRPr="004E74F2" w:rsidRDefault="00BA5117" w:rsidP="001B75AC">
            <w:pPr>
              <w:spacing w:line="254" w:lineRule="auto"/>
              <w:rPr>
                <w:rFonts w:eastAsia="Calibri"/>
                <w:sz w:val="24"/>
                <w:szCs w:val="24"/>
              </w:rPr>
            </w:pPr>
            <w:r>
              <w:rPr>
                <w:rFonts w:eastAsia="Calibri"/>
                <w:sz w:val="24"/>
                <w:szCs w:val="24"/>
              </w:rPr>
              <w:t>5.</w:t>
            </w:r>
          </w:p>
        </w:tc>
        <w:tc>
          <w:tcPr>
            <w:tcW w:w="0" w:type="auto"/>
          </w:tcPr>
          <w:p w14:paraId="1BF8EE99" w14:textId="77777777" w:rsidR="00BA5117" w:rsidRPr="004E74F2" w:rsidRDefault="00BA5117" w:rsidP="001B75AC">
            <w:pPr>
              <w:spacing w:line="254" w:lineRule="auto"/>
              <w:rPr>
                <w:rFonts w:eastAsia="Calibri"/>
                <w:sz w:val="24"/>
                <w:szCs w:val="24"/>
              </w:rPr>
            </w:pPr>
            <w:r w:rsidRPr="004E74F2">
              <w:rPr>
                <w:rFonts w:eastAsia="Calibri"/>
                <w:sz w:val="24"/>
                <w:szCs w:val="24"/>
              </w:rPr>
              <w:t>belterület</w:t>
            </w:r>
          </w:p>
        </w:tc>
        <w:tc>
          <w:tcPr>
            <w:tcW w:w="0" w:type="auto"/>
          </w:tcPr>
          <w:p w14:paraId="37E61FD3" w14:textId="77777777" w:rsidR="00BA5117" w:rsidRPr="004E74F2" w:rsidRDefault="00BA5117" w:rsidP="001B75AC">
            <w:pPr>
              <w:spacing w:line="254" w:lineRule="auto"/>
              <w:rPr>
                <w:rFonts w:eastAsia="Calibri"/>
                <w:sz w:val="24"/>
                <w:szCs w:val="24"/>
              </w:rPr>
            </w:pPr>
            <w:r w:rsidRPr="004E74F2">
              <w:rPr>
                <w:rFonts w:eastAsia="Calibri"/>
                <w:sz w:val="24"/>
                <w:szCs w:val="24"/>
              </w:rPr>
              <w:t>94/10</w:t>
            </w:r>
          </w:p>
        </w:tc>
        <w:tc>
          <w:tcPr>
            <w:tcW w:w="4163" w:type="dxa"/>
          </w:tcPr>
          <w:p w14:paraId="125FBCFE" w14:textId="77777777" w:rsidR="00BA5117" w:rsidRPr="004E74F2" w:rsidRDefault="00BA5117" w:rsidP="001B75AC">
            <w:pPr>
              <w:spacing w:line="254" w:lineRule="auto"/>
              <w:rPr>
                <w:rFonts w:eastAsia="Calibri"/>
                <w:sz w:val="24"/>
                <w:szCs w:val="24"/>
              </w:rPr>
            </w:pPr>
            <w:r>
              <w:rPr>
                <w:rFonts w:eastAsia="Calibri"/>
                <w:sz w:val="24"/>
                <w:szCs w:val="24"/>
              </w:rPr>
              <w:t xml:space="preserve">beépítetlen terület, </w:t>
            </w:r>
            <w:r w:rsidRPr="004E74F2">
              <w:rPr>
                <w:rFonts w:eastAsia="Calibri"/>
                <w:sz w:val="24"/>
                <w:szCs w:val="24"/>
              </w:rPr>
              <w:t>kert</w:t>
            </w:r>
          </w:p>
        </w:tc>
      </w:tr>
      <w:tr w:rsidR="00BA5117" w:rsidRPr="004E74F2" w14:paraId="30E40AD8" w14:textId="77777777" w:rsidTr="001B75AC">
        <w:trPr>
          <w:jc w:val="center"/>
        </w:trPr>
        <w:tc>
          <w:tcPr>
            <w:tcW w:w="0" w:type="auto"/>
          </w:tcPr>
          <w:p w14:paraId="66ED0E9D" w14:textId="77777777" w:rsidR="00BA5117" w:rsidRPr="004E74F2" w:rsidRDefault="00BA5117" w:rsidP="001B75AC">
            <w:pPr>
              <w:spacing w:line="254" w:lineRule="auto"/>
              <w:rPr>
                <w:rFonts w:eastAsia="Calibri"/>
                <w:sz w:val="24"/>
                <w:szCs w:val="24"/>
              </w:rPr>
            </w:pPr>
            <w:r>
              <w:rPr>
                <w:rFonts w:eastAsia="Calibri"/>
                <w:sz w:val="24"/>
                <w:szCs w:val="24"/>
              </w:rPr>
              <w:t>6.</w:t>
            </w:r>
          </w:p>
        </w:tc>
        <w:tc>
          <w:tcPr>
            <w:tcW w:w="0" w:type="auto"/>
          </w:tcPr>
          <w:p w14:paraId="2F569931" w14:textId="77777777" w:rsidR="00BA5117" w:rsidRPr="004E74F2" w:rsidRDefault="00BA5117" w:rsidP="001B75AC">
            <w:pPr>
              <w:spacing w:line="254" w:lineRule="auto"/>
              <w:rPr>
                <w:rFonts w:eastAsia="Calibri"/>
                <w:sz w:val="24"/>
                <w:szCs w:val="24"/>
              </w:rPr>
            </w:pPr>
            <w:r>
              <w:rPr>
                <w:rFonts w:eastAsia="Calibri"/>
                <w:sz w:val="24"/>
                <w:szCs w:val="24"/>
              </w:rPr>
              <w:t>belterület</w:t>
            </w:r>
          </w:p>
        </w:tc>
        <w:tc>
          <w:tcPr>
            <w:tcW w:w="0" w:type="auto"/>
          </w:tcPr>
          <w:p w14:paraId="283FC5D1" w14:textId="77777777" w:rsidR="00BA5117" w:rsidRPr="004E74F2" w:rsidRDefault="00BA5117" w:rsidP="001B75AC">
            <w:pPr>
              <w:spacing w:line="254" w:lineRule="auto"/>
              <w:rPr>
                <w:rFonts w:eastAsia="Calibri"/>
                <w:sz w:val="24"/>
                <w:szCs w:val="24"/>
              </w:rPr>
            </w:pPr>
            <w:r>
              <w:rPr>
                <w:rFonts w:eastAsia="Calibri"/>
                <w:sz w:val="24"/>
                <w:szCs w:val="24"/>
              </w:rPr>
              <w:t>159</w:t>
            </w:r>
          </w:p>
        </w:tc>
        <w:tc>
          <w:tcPr>
            <w:tcW w:w="4163" w:type="dxa"/>
          </w:tcPr>
          <w:p w14:paraId="3194B4AC" w14:textId="77777777" w:rsidR="00BA5117" w:rsidRDefault="00BA5117" w:rsidP="001B75AC">
            <w:pPr>
              <w:spacing w:line="254" w:lineRule="auto"/>
              <w:rPr>
                <w:rFonts w:eastAsia="Calibri"/>
                <w:sz w:val="24"/>
                <w:szCs w:val="24"/>
              </w:rPr>
            </w:pPr>
            <w:r>
              <w:rPr>
                <w:rFonts w:eastAsia="Calibri"/>
                <w:sz w:val="24"/>
                <w:szCs w:val="24"/>
              </w:rPr>
              <w:t>munkásszálló</w:t>
            </w:r>
          </w:p>
        </w:tc>
      </w:tr>
      <w:tr w:rsidR="00BA5117" w:rsidRPr="004E74F2" w14:paraId="31CBA6B5" w14:textId="77777777" w:rsidTr="001B75AC">
        <w:trPr>
          <w:jc w:val="center"/>
        </w:trPr>
        <w:tc>
          <w:tcPr>
            <w:tcW w:w="0" w:type="auto"/>
          </w:tcPr>
          <w:p w14:paraId="3780CA93" w14:textId="77777777" w:rsidR="00BA5117" w:rsidRPr="004E74F2" w:rsidRDefault="00BA5117" w:rsidP="001B75AC">
            <w:pPr>
              <w:spacing w:line="254" w:lineRule="auto"/>
              <w:rPr>
                <w:rFonts w:eastAsia="Calibri"/>
                <w:sz w:val="24"/>
                <w:szCs w:val="24"/>
              </w:rPr>
            </w:pPr>
            <w:r>
              <w:rPr>
                <w:rFonts w:eastAsia="Calibri"/>
                <w:sz w:val="24"/>
                <w:szCs w:val="24"/>
              </w:rPr>
              <w:t>7.</w:t>
            </w:r>
          </w:p>
        </w:tc>
        <w:tc>
          <w:tcPr>
            <w:tcW w:w="0" w:type="auto"/>
          </w:tcPr>
          <w:p w14:paraId="62E83587" w14:textId="77777777" w:rsidR="00BA5117" w:rsidRPr="004E74F2" w:rsidRDefault="00BA5117" w:rsidP="001B75AC">
            <w:pPr>
              <w:spacing w:line="254" w:lineRule="auto"/>
              <w:rPr>
                <w:rFonts w:eastAsia="Calibri"/>
                <w:sz w:val="24"/>
                <w:szCs w:val="24"/>
              </w:rPr>
            </w:pPr>
            <w:r>
              <w:rPr>
                <w:rFonts w:eastAsia="Calibri"/>
                <w:sz w:val="24"/>
                <w:szCs w:val="24"/>
              </w:rPr>
              <w:t>belterület</w:t>
            </w:r>
          </w:p>
        </w:tc>
        <w:tc>
          <w:tcPr>
            <w:tcW w:w="0" w:type="auto"/>
          </w:tcPr>
          <w:p w14:paraId="015A6ADE" w14:textId="77777777" w:rsidR="00BA5117" w:rsidRPr="004E74F2" w:rsidRDefault="00BA5117" w:rsidP="001B75AC">
            <w:pPr>
              <w:spacing w:line="254" w:lineRule="auto"/>
              <w:rPr>
                <w:rFonts w:eastAsia="Calibri"/>
                <w:sz w:val="24"/>
                <w:szCs w:val="24"/>
              </w:rPr>
            </w:pPr>
            <w:r>
              <w:rPr>
                <w:rFonts w:eastAsia="Calibri"/>
                <w:sz w:val="24"/>
                <w:szCs w:val="24"/>
              </w:rPr>
              <w:t>188</w:t>
            </w:r>
          </w:p>
        </w:tc>
        <w:tc>
          <w:tcPr>
            <w:tcW w:w="4163" w:type="dxa"/>
          </w:tcPr>
          <w:p w14:paraId="04C26C91" w14:textId="77777777" w:rsidR="00BA5117" w:rsidRPr="004E74F2" w:rsidRDefault="00BA5117" w:rsidP="001B75AC">
            <w:pPr>
              <w:spacing w:line="254" w:lineRule="auto"/>
              <w:rPr>
                <w:rFonts w:eastAsia="Calibri"/>
                <w:sz w:val="24"/>
                <w:szCs w:val="24"/>
              </w:rPr>
            </w:pPr>
            <w:r>
              <w:rPr>
                <w:rFonts w:eastAsia="Calibri"/>
                <w:sz w:val="24"/>
                <w:szCs w:val="24"/>
              </w:rPr>
              <w:t>Emlékház</w:t>
            </w:r>
          </w:p>
        </w:tc>
      </w:tr>
      <w:tr w:rsidR="00BA5117" w:rsidRPr="004E74F2" w14:paraId="48D17F0B" w14:textId="77777777" w:rsidTr="001B75AC">
        <w:trPr>
          <w:jc w:val="center"/>
        </w:trPr>
        <w:tc>
          <w:tcPr>
            <w:tcW w:w="0" w:type="auto"/>
          </w:tcPr>
          <w:p w14:paraId="6CC73D48" w14:textId="77777777" w:rsidR="00BA5117" w:rsidRPr="004E74F2" w:rsidRDefault="00BA5117" w:rsidP="001B75AC">
            <w:pPr>
              <w:spacing w:line="254" w:lineRule="auto"/>
              <w:rPr>
                <w:rFonts w:eastAsia="Calibri"/>
                <w:sz w:val="24"/>
                <w:szCs w:val="24"/>
              </w:rPr>
            </w:pPr>
            <w:r>
              <w:rPr>
                <w:rFonts w:eastAsia="Calibri"/>
                <w:sz w:val="24"/>
                <w:szCs w:val="24"/>
              </w:rPr>
              <w:lastRenderedPageBreak/>
              <w:t>8.</w:t>
            </w:r>
          </w:p>
        </w:tc>
        <w:tc>
          <w:tcPr>
            <w:tcW w:w="0" w:type="auto"/>
          </w:tcPr>
          <w:p w14:paraId="3286F7AB" w14:textId="77777777" w:rsidR="00BA5117" w:rsidRPr="004E74F2" w:rsidRDefault="00BA5117" w:rsidP="001B75AC">
            <w:pPr>
              <w:spacing w:line="254" w:lineRule="auto"/>
              <w:rPr>
                <w:rFonts w:eastAsia="Calibri"/>
                <w:sz w:val="24"/>
                <w:szCs w:val="24"/>
              </w:rPr>
            </w:pPr>
            <w:r w:rsidRPr="004E74F2">
              <w:rPr>
                <w:rFonts w:eastAsia="Calibri"/>
                <w:sz w:val="24"/>
                <w:szCs w:val="24"/>
              </w:rPr>
              <w:t>belterület</w:t>
            </w:r>
          </w:p>
        </w:tc>
        <w:tc>
          <w:tcPr>
            <w:tcW w:w="0" w:type="auto"/>
          </w:tcPr>
          <w:p w14:paraId="7ED82AC4" w14:textId="77777777" w:rsidR="00BA5117" w:rsidRPr="004E74F2" w:rsidRDefault="00BA5117" w:rsidP="001B75AC">
            <w:pPr>
              <w:spacing w:line="254" w:lineRule="auto"/>
              <w:rPr>
                <w:rFonts w:eastAsia="Calibri"/>
                <w:sz w:val="24"/>
                <w:szCs w:val="24"/>
              </w:rPr>
            </w:pPr>
            <w:r w:rsidRPr="004E74F2">
              <w:rPr>
                <w:rFonts w:eastAsia="Calibri"/>
                <w:sz w:val="24"/>
                <w:szCs w:val="24"/>
              </w:rPr>
              <w:t>198</w:t>
            </w:r>
          </w:p>
        </w:tc>
        <w:tc>
          <w:tcPr>
            <w:tcW w:w="4163" w:type="dxa"/>
          </w:tcPr>
          <w:p w14:paraId="45EDA4A1" w14:textId="77777777" w:rsidR="00BA5117" w:rsidRPr="004E74F2" w:rsidRDefault="00BA5117" w:rsidP="001B75AC">
            <w:pPr>
              <w:spacing w:line="254" w:lineRule="auto"/>
              <w:rPr>
                <w:rFonts w:eastAsia="Calibri"/>
                <w:sz w:val="24"/>
                <w:szCs w:val="24"/>
              </w:rPr>
            </w:pPr>
            <w:r w:rsidRPr="004E74F2">
              <w:rPr>
                <w:rFonts w:eastAsia="Calibri"/>
                <w:sz w:val="24"/>
                <w:szCs w:val="24"/>
              </w:rPr>
              <w:t>üzletsor</w:t>
            </w:r>
          </w:p>
        </w:tc>
      </w:tr>
      <w:tr w:rsidR="00BA5117" w:rsidRPr="001C32AA" w14:paraId="0B7D17DC" w14:textId="77777777" w:rsidTr="001B75AC">
        <w:trPr>
          <w:jc w:val="center"/>
        </w:trPr>
        <w:tc>
          <w:tcPr>
            <w:tcW w:w="0" w:type="auto"/>
          </w:tcPr>
          <w:p w14:paraId="28039892" w14:textId="77777777" w:rsidR="00BA5117" w:rsidRPr="001C32AA" w:rsidRDefault="00BA5117" w:rsidP="001B75AC">
            <w:pPr>
              <w:spacing w:line="254" w:lineRule="auto"/>
              <w:rPr>
                <w:rFonts w:eastAsia="Calibri"/>
                <w:sz w:val="24"/>
                <w:szCs w:val="24"/>
              </w:rPr>
            </w:pPr>
            <w:r>
              <w:rPr>
                <w:rFonts w:eastAsia="Calibri"/>
                <w:sz w:val="24"/>
                <w:szCs w:val="24"/>
              </w:rPr>
              <w:t>9</w:t>
            </w:r>
          </w:p>
        </w:tc>
        <w:tc>
          <w:tcPr>
            <w:tcW w:w="0" w:type="auto"/>
          </w:tcPr>
          <w:p w14:paraId="2D00EF22" w14:textId="77777777" w:rsidR="00BA5117" w:rsidRPr="001C32AA" w:rsidRDefault="00BA5117" w:rsidP="001B75AC">
            <w:pPr>
              <w:spacing w:line="254" w:lineRule="auto"/>
              <w:rPr>
                <w:rFonts w:eastAsia="Calibri"/>
                <w:sz w:val="24"/>
                <w:szCs w:val="24"/>
              </w:rPr>
            </w:pPr>
            <w:r>
              <w:rPr>
                <w:rFonts w:eastAsia="Calibri"/>
                <w:sz w:val="24"/>
                <w:szCs w:val="24"/>
              </w:rPr>
              <w:t>belterület</w:t>
            </w:r>
          </w:p>
        </w:tc>
        <w:tc>
          <w:tcPr>
            <w:tcW w:w="0" w:type="auto"/>
          </w:tcPr>
          <w:p w14:paraId="17E2B9E1" w14:textId="77777777" w:rsidR="00BA5117" w:rsidRPr="001C32AA" w:rsidRDefault="00BA5117" w:rsidP="001B75AC">
            <w:pPr>
              <w:spacing w:line="254" w:lineRule="auto"/>
              <w:rPr>
                <w:rFonts w:eastAsia="Calibri"/>
                <w:sz w:val="24"/>
                <w:szCs w:val="24"/>
              </w:rPr>
            </w:pPr>
            <w:r>
              <w:rPr>
                <w:rFonts w:eastAsia="Calibri"/>
                <w:sz w:val="24"/>
                <w:szCs w:val="24"/>
              </w:rPr>
              <w:t>215/5</w:t>
            </w:r>
          </w:p>
        </w:tc>
        <w:tc>
          <w:tcPr>
            <w:tcW w:w="4163" w:type="dxa"/>
          </w:tcPr>
          <w:p w14:paraId="7001AE00" w14:textId="77777777" w:rsidR="00BA5117" w:rsidRPr="001C32AA" w:rsidRDefault="00BA5117" w:rsidP="001B75AC">
            <w:pPr>
              <w:spacing w:line="254" w:lineRule="auto"/>
              <w:rPr>
                <w:rFonts w:eastAsia="Calibri"/>
                <w:sz w:val="24"/>
                <w:szCs w:val="24"/>
              </w:rPr>
            </w:pPr>
            <w:r>
              <w:rPr>
                <w:rFonts w:eastAsia="Calibri"/>
                <w:sz w:val="24"/>
                <w:szCs w:val="24"/>
              </w:rPr>
              <w:t>lakóház, Petőfi u. 18.</w:t>
            </w:r>
          </w:p>
        </w:tc>
      </w:tr>
      <w:tr w:rsidR="00BA5117" w:rsidRPr="001C32AA" w14:paraId="02E728C7" w14:textId="77777777" w:rsidTr="001B75AC">
        <w:trPr>
          <w:jc w:val="center"/>
        </w:trPr>
        <w:tc>
          <w:tcPr>
            <w:tcW w:w="0" w:type="auto"/>
          </w:tcPr>
          <w:p w14:paraId="59090F17" w14:textId="77777777" w:rsidR="00BA5117" w:rsidRPr="001C32AA" w:rsidRDefault="00BA5117" w:rsidP="001B75AC">
            <w:pPr>
              <w:spacing w:line="254" w:lineRule="auto"/>
              <w:rPr>
                <w:rFonts w:eastAsia="Calibri"/>
                <w:sz w:val="24"/>
                <w:szCs w:val="24"/>
              </w:rPr>
            </w:pPr>
            <w:r>
              <w:rPr>
                <w:rFonts w:eastAsia="Calibri"/>
                <w:sz w:val="24"/>
                <w:szCs w:val="24"/>
              </w:rPr>
              <w:t>.10.</w:t>
            </w:r>
          </w:p>
        </w:tc>
        <w:tc>
          <w:tcPr>
            <w:tcW w:w="0" w:type="auto"/>
          </w:tcPr>
          <w:p w14:paraId="4B94B9B9" w14:textId="77777777" w:rsidR="00BA5117" w:rsidRPr="001C32AA" w:rsidRDefault="00BA5117" w:rsidP="001B75AC">
            <w:pPr>
              <w:spacing w:line="254" w:lineRule="auto"/>
              <w:rPr>
                <w:rFonts w:eastAsia="Calibri"/>
                <w:sz w:val="24"/>
                <w:szCs w:val="24"/>
              </w:rPr>
            </w:pPr>
            <w:r w:rsidRPr="001C32AA">
              <w:rPr>
                <w:rFonts w:eastAsia="Calibri"/>
                <w:sz w:val="24"/>
                <w:szCs w:val="24"/>
              </w:rPr>
              <w:t>belterület</w:t>
            </w:r>
          </w:p>
        </w:tc>
        <w:tc>
          <w:tcPr>
            <w:tcW w:w="0" w:type="auto"/>
          </w:tcPr>
          <w:p w14:paraId="23A5DC47" w14:textId="77777777" w:rsidR="00BA5117" w:rsidRPr="001C32AA" w:rsidRDefault="00BA5117" w:rsidP="001B75AC">
            <w:pPr>
              <w:spacing w:line="254" w:lineRule="auto"/>
              <w:rPr>
                <w:rFonts w:eastAsia="Calibri"/>
                <w:sz w:val="24"/>
                <w:szCs w:val="24"/>
              </w:rPr>
            </w:pPr>
            <w:r w:rsidRPr="001C32AA">
              <w:rPr>
                <w:rFonts w:eastAsia="Calibri"/>
                <w:sz w:val="24"/>
                <w:szCs w:val="24"/>
              </w:rPr>
              <w:t>215/6</w:t>
            </w:r>
          </w:p>
        </w:tc>
        <w:tc>
          <w:tcPr>
            <w:tcW w:w="4163" w:type="dxa"/>
          </w:tcPr>
          <w:p w14:paraId="2D00631D" w14:textId="77777777" w:rsidR="00BA5117" w:rsidRPr="001C32AA" w:rsidRDefault="00BA5117" w:rsidP="001B75AC">
            <w:pPr>
              <w:spacing w:line="254" w:lineRule="auto"/>
              <w:rPr>
                <w:rFonts w:eastAsia="Calibri"/>
                <w:sz w:val="24"/>
                <w:szCs w:val="24"/>
              </w:rPr>
            </w:pPr>
            <w:r w:rsidRPr="001C32AA">
              <w:rPr>
                <w:rFonts w:eastAsia="Calibri"/>
                <w:sz w:val="24"/>
                <w:szCs w:val="24"/>
              </w:rPr>
              <w:t>tűzoltószertár</w:t>
            </w:r>
          </w:p>
        </w:tc>
      </w:tr>
      <w:tr w:rsidR="00BA5117" w:rsidRPr="001C32AA" w14:paraId="4A3EA836" w14:textId="77777777" w:rsidTr="001B75AC">
        <w:trPr>
          <w:jc w:val="center"/>
        </w:trPr>
        <w:tc>
          <w:tcPr>
            <w:tcW w:w="0" w:type="auto"/>
          </w:tcPr>
          <w:p w14:paraId="79141A94" w14:textId="77777777" w:rsidR="00BA5117" w:rsidRPr="001C32AA" w:rsidRDefault="00BA5117" w:rsidP="001B75AC">
            <w:pPr>
              <w:spacing w:line="254" w:lineRule="auto"/>
              <w:rPr>
                <w:rFonts w:eastAsia="Calibri"/>
                <w:sz w:val="24"/>
                <w:szCs w:val="24"/>
              </w:rPr>
            </w:pPr>
            <w:r>
              <w:rPr>
                <w:rFonts w:eastAsia="Calibri"/>
                <w:sz w:val="24"/>
                <w:szCs w:val="24"/>
              </w:rPr>
              <w:t>11.</w:t>
            </w:r>
          </w:p>
        </w:tc>
        <w:tc>
          <w:tcPr>
            <w:tcW w:w="0" w:type="auto"/>
          </w:tcPr>
          <w:p w14:paraId="134C9A21" w14:textId="77777777" w:rsidR="00BA5117" w:rsidRPr="001C32AA" w:rsidRDefault="00BA5117" w:rsidP="001B75AC">
            <w:pPr>
              <w:spacing w:line="254" w:lineRule="auto"/>
              <w:rPr>
                <w:rFonts w:eastAsia="Calibri"/>
                <w:sz w:val="24"/>
                <w:szCs w:val="24"/>
              </w:rPr>
            </w:pPr>
            <w:r>
              <w:rPr>
                <w:rFonts w:eastAsia="Calibri"/>
                <w:sz w:val="24"/>
                <w:szCs w:val="24"/>
              </w:rPr>
              <w:t>belterület</w:t>
            </w:r>
          </w:p>
        </w:tc>
        <w:tc>
          <w:tcPr>
            <w:tcW w:w="0" w:type="auto"/>
          </w:tcPr>
          <w:p w14:paraId="7CC19FDA" w14:textId="77777777" w:rsidR="00BA5117" w:rsidRPr="001C32AA" w:rsidRDefault="00BA5117" w:rsidP="001B75AC">
            <w:pPr>
              <w:spacing w:line="254" w:lineRule="auto"/>
              <w:rPr>
                <w:rFonts w:eastAsia="Calibri"/>
                <w:sz w:val="24"/>
                <w:szCs w:val="24"/>
              </w:rPr>
            </w:pPr>
            <w:r>
              <w:rPr>
                <w:rFonts w:eastAsia="Calibri"/>
                <w:sz w:val="24"/>
                <w:szCs w:val="24"/>
              </w:rPr>
              <w:t>216/1</w:t>
            </w:r>
          </w:p>
        </w:tc>
        <w:tc>
          <w:tcPr>
            <w:tcW w:w="4163" w:type="dxa"/>
          </w:tcPr>
          <w:p w14:paraId="2B1E736B" w14:textId="77777777" w:rsidR="00BA5117" w:rsidRPr="001C32AA" w:rsidRDefault="00BA5117" w:rsidP="001B75AC">
            <w:pPr>
              <w:spacing w:line="254" w:lineRule="auto"/>
              <w:rPr>
                <w:rFonts w:eastAsia="Calibri"/>
                <w:sz w:val="24"/>
                <w:szCs w:val="24"/>
              </w:rPr>
            </w:pPr>
            <w:r>
              <w:rPr>
                <w:rFonts w:eastAsia="Calibri"/>
                <w:sz w:val="24"/>
                <w:szCs w:val="24"/>
              </w:rPr>
              <w:t>műhely</w:t>
            </w:r>
          </w:p>
        </w:tc>
      </w:tr>
      <w:tr w:rsidR="00BA5117" w:rsidRPr="004E74F2" w14:paraId="05B7805F" w14:textId="77777777" w:rsidTr="001B75AC">
        <w:trPr>
          <w:jc w:val="center"/>
        </w:trPr>
        <w:tc>
          <w:tcPr>
            <w:tcW w:w="0" w:type="auto"/>
          </w:tcPr>
          <w:p w14:paraId="60C7FF60" w14:textId="77777777" w:rsidR="00BA5117" w:rsidRPr="004E74F2" w:rsidRDefault="00BA5117" w:rsidP="001B75AC">
            <w:pPr>
              <w:spacing w:line="254" w:lineRule="auto"/>
              <w:rPr>
                <w:rFonts w:eastAsia="Calibri"/>
                <w:sz w:val="24"/>
                <w:szCs w:val="24"/>
              </w:rPr>
            </w:pPr>
            <w:r>
              <w:rPr>
                <w:rFonts w:eastAsia="Calibri"/>
                <w:sz w:val="24"/>
                <w:szCs w:val="24"/>
              </w:rPr>
              <w:t>12.</w:t>
            </w:r>
          </w:p>
        </w:tc>
        <w:tc>
          <w:tcPr>
            <w:tcW w:w="0" w:type="auto"/>
          </w:tcPr>
          <w:p w14:paraId="739CE4F5" w14:textId="77777777" w:rsidR="00BA5117" w:rsidRPr="004E74F2" w:rsidRDefault="00BA5117" w:rsidP="001B75AC">
            <w:pPr>
              <w:spacing w:line="254" w:lineRule="auto"/>
              <w:rPr>
                <w:rFonts w:eastAsia="Calibri"/>
                <w:sz w:val="24"/>
                <w:szCs w:val="24"/>
              </w:rPr>
            </w:pPr>
            <w:r w:rsidRPr="004E74F2">
              <w:rPr>
                <w:rFonts w:eastAsia="Calibri"/>
                <w:sz w:val="24"/>
                <w:szCs w:val="24"/>
              </w:rPr>
              <w:t>belterület</w:t>
            </w:r>
          </w:p>
        </w:tc>
        <w:tc>
          <w:tcPr>
            <w:tcW w:w="0" w:type="auto"/>
          </w:tcPr>
          <w:p w14:paraId="65087819" w14:textId="77777777" w:rsidR="00BA5117" w:rsidRPr="004E74F2" w:rsidRDefault="00BA5117" w:rsidP="001B75AC">
            <w:pPr>
              <w:spacing w:line="254" w:lineRule="auto"/>
              <w:rPr>
                <w:rFonts w:eastAsia="Calibri"/>
                <w:sz w:val="24"/>
                <w:szCs w:val="24"/>
              </w:rPr>
            </w:pPr>
            <w:r w:rsidRPr="004E74F2">
              <w:rPr>
                <w:rFonts w:eastAsia="Calibri"/>
                <w:sz w:val="24"/>
                <w:szCs w:val="24"/>
              </w:rPr>
              <w:t>216/2</w:t>
            </w:r>
          </w:p>
        </w:tc>
        <w:tc>
          <w:tcPr>
            <w:tcW w:w="4163" w:type="dxa"/>
          </w:tcPr>
          <w:p w14:paraId="10F442E8" w14:textId="77777777" w:rsidR="00BA5117" w:rsidRPr="004E74F2" w:rsidRDefault="00BA5117" w:rsidP="001B75AC">
            <w:pPr>
              <w:spacing w:line="254" w:lineRule="auto"/>
              <w:rPr>
                <w:rFonts w:eastAsia="Calibri"/>
                <w:sz w:val="24"/>
                <w:szCs w:val="24"/>
              </w:rPr>
            </w:pPr>
            <w:r>
              <w:rPr>
                <w:rFonts w:eastAsia="Calibri"/>
                <w:sz w:val="24"/>
                <w:szCs w:val="24"/>
              </w:rPr>
              <w:t xml:space="preserve">raktár, </w:t>
            </w:r>
            <w:r w:rsidRPr="004E74F2">
              <w:rPr>
                <w:rFonts w:eastAsia="Calibri"/>
                <w:sz w:val="24"/>
                <w:szCs w:val="24"/>
              </w:rPr>
              <w:t>gazdasági épület</w:t>
            </w:r>
          </w:p>
        </w:tc>
      </w:tr>
      <w:tr w:rsidR="00BA5117" w:rsidRPr="001C32AA" w14:paraId="197E943C" w14:textId="77777777" w:rsidTr="001B75AC">
        <w:trPr>
          <w:jc w:val="center"/>
        </w:trPr>
        <w:tc>
          <w:tcPr>
            <w:tcW w:w="0" w:type="auto"/>
          </w:tcPr>
          <w:p w14:paraId="6BC477ED" w14:textId="77777777" w:rsidR="00BA5117" w:rsidRPr="001C32AA" w:rsidRDefault="00BA5117" w:rsidP="001B75AC">
            <w:pPr>
              <w:spacing w:line="254" w:lineRule="auto"/>
              <w:rPr>
                <w:rFonts w:eastAsia="Calibri"/>
                <w:sz w:val="24"/>
                <w:szCs w:val="24"/>
              </w:rPr>
            </w:pPr>
            <w:r>
              <w:rPr>
                <w:rFonts w:eastAsia="Calibri"/>
                <w:sz w:val="24"/>
                <w:szCs w:val="24"/>
              </w:rPr>
              <w:t>13.</w:t>
            </w:r>
          </w:p>
        </w:tc>
        <w:tc>
          <w:tcPr>
            <w:tcW w:w="0" w:type="auto"/>
          </w:tcPr>
          <w:p w14:paraId="6B39C0DF" w14:textId="77777777" w:rsidR="00BA5117" w:rsidRPr="001C32AA" w:rsidRDefault="00BA5117" w:rsidP="001B75AC">
            <w:pPr>
              <w:spacing w:line="254" w:lineRule="auto"/>
              <w:rPr>
                <w:rFonts w:eastAsia="Calibri"/>
                <w:sz w:val="24"/>
                <w:szCs w:val="24"/>
              </w:rPr>
            </w:pPr>
            <w:r w:rsidRPr="001C32AA">
              <w:rPr>
                <w:rFonts w:eastAsia="Calibri"/>
                <w:sz w:val="24"/>
                <w:szCs w:val="24"/>
              </w:rPr>
              <w:t>belterület</w:t>
            </w:r>
          </w:p>
        </w:tc>
        <w:tc>
          <w:tcPr>
            <w:tcW w:w="0" w:type="auto"/>
          </w:tcPr>
          <w:p w14:paraId="21A91BEE" w14:textId="77777777" w:rsidR="00BA5117" w:rsidRPr="001C32AA" w:rsidRDefault="00BA5117" w:rsidP="001B75AC">
            <w:pPr>
              <w:spacing w:line="254" w:lineRule="auto"/>
              <w:rPr>
                <w:rFonts w:eastAsia="Calibri"/>
                <w:sz w:val="24"/>
                <w:szCs w:val="24"/>
              </w:rPr>
            </w:pPr>
            <w:r w:rsidRPr="001C32AA">
              <w:rPr>
                <w:rFonts w:eastAsia="Calibri"/>
                <w:sz w:val="24"/>
                <w:szCs w:val="24"/>
              </w:rPr>
              <w:t>238/20</w:t>
            </w:r>
          </w:p>
        </w:tc>
        <w:tc>
          <w:tcPr>
            <w:tcW w:w="4163" w:type="dxa"/>
          </w:tcPr>
          <w:p w14:paraId="6FA1491B" w14:textId="77777777" w:rsidR="00BA5117" w:rsidRPr="001C32AA" w:rsidRDefault="00BA5117" w:rsidP="001B75AC">
            <w:pPr>
              <w:spacing w:line="254" w:lineRule="auto"/>
              <w:rPr>
                <w:rFonts w:eastAsia="Calibri"/>
                <w:sz w:val="24"/>
                <w:szCs w:val="24"/>
              </w:rPr>
            </w:pPr>
            <w:r w:rsidRPr="001C32AA">
              <w:rPr>
                <w:rFonts w:eastAsia="Calibri"/>
                <w:sz w:val="24"/>
                <w:szCs w:val="24"/>
              </w:rPr>
              <w:t>beépítetlen terület</w:t>
            </w:r>
          </w:p>
        </w:tc>
      </w:tr>
      <w:tr w:rsidR="00BA5117" w:rsidRPr="005705B4" w14:paraId="737F547E" w14:textId="77777777" w:rsidTr="001B75AC">
        <w:trPr>
          <w:jc w:val="center"/>
        </w:trPr>
        <w:tc>
          <w:tcPr>
            <w:tcW w:w="0" w:type="auto"/>
          </w:tcPr>
          <w:p w14:paraId="28098C5A" w14:textId="77777777" w:rsidR="00BA5117" w:rsidRPr="005705B4" w:rsidRDefault="00BA5117" w:rsidP="001B75AC">
            <w:pPr>
              <w:spacing w:line="254" w:lineRule="auto"/>
              <w:rPr>
                <w:rFonts w:eastAsia="Calibri"/>
                <w:sz w:val="24"/>
                <w:szCs w:val="24"/>
              </w:rPr>
            </w:pPr>
            <w:r>
              <w:rPr>
                <w:rFonts w:eastAsia="Calibri"/>
                <w:sz w:val="24"/>
                <w:szCs w:val="24"/>
              </w:rPr>
              <w:t>14.</w:t>
            </w:r>
          </w:p>
        </w:tc>
        <w:tc>
          <w:tcPr>
            <w:tcW w:w="0" w:type="auto"/>
          </w:tcPr>
          <w:p w14:paraId="115A2846" w14:textId="77777777" w:rsidR="00BA5117" w:rsidRPr="005705B4" w:rsidRDefault="00BA5117" w:rsidP="001B75AC">
            <w:pPr>
              <w:spacing w:line="254" w:lineRule="auto"/>
              <w:rPr>
                <w:rFonts w:eastAsia="Calibri"/>
                <w:sz w:val="24"/>
                <w:szCs w:val="24"/>
              </w:rPr>
            </w:pPr>
            <w:r>
              <w:rPr>
                <w:rFonts w:eastAsia="Calibri"/>
                <w:sz w:val="24"/>
                <w:szCs w:val="24"/>
              </w:rPr>
              <w:t>belterület</w:t>
            </w:r>
          </w:p>
        </w:tc>
        <w:tc>
          <w:tcPr>
            <w:tcW w:w="0" w:type="auto"/>
          </w:tcPr>
          <w:p w14:paraId="4AC7B529" w14:textId="77777777" w:rsidR="00BA5117" w:rsidRPr="005705B4" w:rsidRDefault="00BA5117" w:rsidP="001B75AC">
            <w:pPr>
              <w:spacing w:line="254" w:lineRule="auto"/>
              <w:rPr>
                <w:rFonts w:eastAsia="Calibri"/>
                <w:sz w:val="24"/>
                <w:szCs w:val="24"/>
              </w:rPr>
            </w:pPr>
            <w:r>
              <w:rPr>
                <w:rFonts w:eastAsia="Calibri"/>
                <w:sz w:val="24"/>
                <w:szCs w:val="24"/>
              </w:rPr>
              <w:t>255/1</w:t>
            </w:r>
          </w:p>
        </w:tc>
        <w:tc>
          <w:tcPr>
            <w:tcW w:w="4163" w:type="dxa"/>
          </w:tcPr>
          <w:p w14:paraId="6A7DB46B" w14:textId="4A4F9B5F" w:rsidR="00BA5117" w:rsidRPr="005705B4" w:rsidRDefault="003310E3" w:rsidP="001B75AC">
            <w:pPr>
              <w:spacing w:line="254" w:lineRule="auto"/>
              <w:rPr>
                <w:rFonts w:eastAsia="Calibri"/>
                <w:sz w:val="24"/>
                <w:szCs w:val="24"/>
              </w:rPr>
            </w:pPr>
            <w:r>
              <w:rPr>
                <w:rFonts w:eastAsia="Calibri"/>
                <w:sz w:val="24"/>
                <w:szCs w:val="24"/>
              </w:rPr>
              <w:t>beépítetlen terület</w:t>
            </w:r>
          </w:p>
        </w:tc>
      </w:tr>
      <w:tr w:rsidR="00BA5117" w:rsidRPr="001C32AA" w14:paraId="06313495" w14:textId="77777777" w:rsidTr="001B75AC">
        <w:trPr>
          <w:jc w:val="center"/>
        </w:trPr>
        <w:tc>
          <w:tcPr>
            <w:tcW w:w="0" w:type="auto"/>
          </w:tcPr>
          <w:p w14:paraId="76D96DFD" w14:textId="77777777" w:rsidR="00BA5117" w:rsidRPr="001C32AA" w:rsidRDefault="00BA5117" w:rsidP="001B75AC">
            <w:pPr>
              <w:spacing w:line="254" w:lineRule="auto"/>
              <w:rPr>
                <w:rFonts w:eastAsia="Calibri"/>
                <w:sz w:val="24"/>
                <w:szCs w:val="24"/>
              </w:rPr>
            </w:pPr>
            <w:r>
              <w:rPr>
                <w:rFonts w:eastAsia="Calibri"/>
                <w:sz w:val="24"/>
                <w:szCs w:val="24"/>
              </w:rPr>
              <w:t>15.</w:t>
            </w:r>
          </w:p>
        </w:tc>
        <w:tc>
          <w:tcPr>
            <w:tcW w:w="0" w:type="auto"/>
          </w:tcPr>
          <w:p w14:paraId="0E5D8BCF" w14:textId="77777777" w:rsidR="00BA5117" w:rsidRPr="001C32AA" w:rsidRDefault="00BA5117" w:rsidP="001B75AC">
            <w:pPr>
              <w:spacing w:line="254" w:lineRule="auto"/>
              <w:rPr>
                <w:rFonts w:eastAsia="Calibri"/>
                <w:sz w:val="24"/>
                <w:szCs w:val="24"/>
              </w:rPr>
            </w:pPr>
            <w:r>
              <w:rPr>
                <w:rFonts w:eastAsia="Calibri"/>
                <w:sz w:val="24"/>
                <w:szCs w:val="24"/>
              </w:rPr>
              <w:t>belterület</w:t>
            </w:r>
          </w:p>
        </w:tc>
        <w:tc>
          <w:tcPr>
            <w:tcW w:w="0" w:type="auto"/>
          </w:tcPr>
          <w:p w14:paraId="35C93248" w14:textId="77777777" w:rsidR="00BA5117" w:rsidRPr="001C32AA" w:rsidRDefault="00BA5117" w:rsidP="001B75AC">
            <w:pPr>
              <w:spacing w:line="254" w:lineRule="auto"/>
              <w:rPr>
                <w:rFonts w:eastAsia="Calibri"/>
                <w:sz w:val="24"/>
                <w:szCs w:val="24"/>
              </w:rPr>
            </w:pPr>
            <w:r>
              <w:rPr>
                <w:rFonts w:eastAsia="Calibri"/>
                <w:sz w:val="24"/>
                <w:szCs w:val="24"/>
              </w:rPr>
              <w:t>255/3</w:t>
            </w:r>
          </w:p>
        </w:tc>
        <w:tc>
          <w:tcPr>
            <w:tcW w:w="4163" w:type="dxa"/>
          </w:tcPr>
          <w:p w14:paraId="029AC2D6" w14:textId="20DA2DAC" w:rsidR="00BA5117" w:rsidRPr="001C32AA" w:rsidRDefault="003310E3" w:rsidP="001B75AC">
            <w:pPr>
              <w:spacing w:line="254" w:lineRule="auto"/>
              <w:rPr>
                <w:rFonts w:eastAsia="Calibri"/>
                <w:sz w:val="24"/>
                <w:szCs w:val="24"/>
              </w:rPr>
            </w:pPr>
            <w:r>
              <w:rPr>
                <w:rFonts w:eastAsia="Calibri"/>
                <w:sz w:val="24"/>
                <w:szCs w:val="24"/>
              </w:rPr>
              <w:t>lakóingatlan, Petőfi u. 49.</w:t>
            </w:r>
          </w:p>
        </w:tc>
      </w:tr>
      <w:tr w:rsidR="00BA5117" w:rsidRPr="005705B4" w14:paraId="7C9AF0A1" w14:textId="77777777" w:rsidTr="001B75AC">
        <w:trPr>
          <w:jc w:val="center"/>
        </w:trPr>
        <w:tc>
          <w:tcPr>
            <w:tcW w:w="0" w:type="auto"/>
          </w:tcPr>
          <w:p w14:paraId="28BAEB62" w14:textId="77777777" w:rsidR="00BA5117" w:rsidRPr="005705B4" w:rsidRDefault="00BA5117" w:rsidP="001B75AC">
            <w:pPr>
              <w:spacing w:line="254" w:lineRule="auto"/>
              <w:rPr>
                <w:rFonts w:eastAsia="Calibri"/>
                <w:sz w:val="24"/>
                <w:szCs w:val="24"/>
              </w:rPr>
            </w:pPr>
            <w:r>
              <w:rPr>
                <w:rFonts w:eastAsia="Calibri"/>
                <w:sz w:val="24"/>
                <w:szCs w:val="24"/>
              </w:rPr>
              <w:t>16.</w:t>
            </w:r>
          </w:p>
        </w:tc>
        <w:tc>
          <w:tcPr>
            <w:tcW w:w="0" w:type="auto"/>
          </w:tcPr>
          <w:p w14:paraId="25E4E25D" w14:textId="77777777" w:rsidR="00BA5117" w:rsidRPr="005705B4" w:rsidRDefault="00BA5117" w:rsidP="001B75AC">
            <w:pPr>
              <w:spacing w:line="254" w:lineRule="auto"/>
              <w:rPr>
                <w:rFonts w:eastAsia="Calibri"/>
                <w:sz w:val="24"/>
                <w:szCs w:val="24"/>
              </w:rPr>
            </w:pPr>
            <w:r w:rsidRPr="005705B4">
              <w:rPr>
                <w:rFonts w:eastAsia="Calibri"/>
                <w:sz w:val="24"/>
                <w:szCs w:val="24"/>
              </w:rPr>
              <w:t>belterület</w:t>
            </w:r>
          </w:p>
        </w:tc>
        <w:tc>
          <w:tcPr>
            <w:tcW w:w="0" w:type="auto"/>
          </w:tcPr>
          <w:p w14:paraId="58CCD739" w14:textId="77777777" w:rsidR="00BA5117" w:rsidRPr="005705B4" w:rsidRDefault="00BA5117" w:rsidP="001B75AC">
            <w:pPr>
              <w:spacing w:line="254" w:lineRule="auto"/>
              <w:rPr>
                <w:rFonts w:eastAsia="Calibri"/>
                <w:sz w:val="24"/>
                <w:szCs w:val="24"/>
              </w:rPr>
            </w:pPr>
            <w:r w:rsidRPr="005705B4">
              <w:rPr>
                <w:rFonts w:eastAsia="Calibri"/>
                <w:sz w:val="24"/>
                <w:szCs w:val="24"/>
              </w:rPr>
              <w:t>260/2</w:t>
            </w:r>
          </w:p>
        </w:tc>
        <w:tc>
          <w:tcPr>
            <w:tcW w:w="4163" w:type="dxa"/>
          </w:tcPr>
          <w:p w14:paraId="45698833" w14:textId="77777777" w:rsidR="00BA5117" w:rsidRPr="005705B4" w:rsidRDefault="00BA5117" w:rsidP="001B75AC">
            <w:pPr>
              <w:spacing w:line="254" w:lineRule="auto"/>
              <w:rPr>
                <w:rFonts w:eastAsia="Calibri"/>
                <w:sz w:val="24"/>
                <w:szCs w:val="24"/>
              </w:rPr>
            </w:pPr>
            <w:r w:rsidRPr="005705B4">
              <w:rPr>
                <w:rFonts w:eastAsia="Calibri"/>
                <w:sz w:val="24"/>
                <w:szCs w:val="24"/>
              </w:rPr>
              <w:t>udvar</w:t>
            </w:r>
          </w:p>
        </w:tc>
      </w:tr>
      <w:tr w:rsidR="00BA5117" w:rsidRPr="0007297E" w14:paraId="2DDA606A" w14:textId="77777777" w:rsidTr="001B75AC">
        <w:trPr>
          <w:jc w:val="center"/>
        </w:trPr>
        <w:tc>
          <w:tcPr>
            <w:tcW w:w="0" w:type="auto"/>
          </w:tcPr>
          <w:p w14:paraId="5F0E441A" w14:textId="77777777" w:rsidR="00BA5117" w:rsidRPr="0007297E" w:rsidRDefault="00BA5117" w:rsidP="001B75AC">
            <w:pPr>
              <w:spacing w:line="254" w:lineRule="auto"/>
              <w:rPr>
                <w:rFonts w:eastAsia="Calibri"/>
                <w:sz w:val="24"/>
                <w:szCs w:val="24"/>
              </w:rPr>
            </w:pPr>
            <w:r>
              <w:rPr>
                <w:rFonts w:eastAsia="Calibri"/>
                <w:sz w:val="24"/>
                <w:szCs w:val="24"/>
              </w:rPr>
              <w:t>17.</w:t>
            </w:r>
          </w:p>
        </w:tc>
        <w:tc>
          <w:tcPr>
            <w:tcW w:w="0" w:type="auto"/>
          </w:tcPr>
          <w:p w14:paraId="41577DC6" w14:textId="77777777" w:rsidR="00BA5117" w:rsidRPr="0007297E" w:rsidRDefault="00BA5117" w:rsidP="001B75AC">
            <w:pPr>
              <w:spacing w:line="254" w:lineRule="auto"/>
              <w:rPr>
                <w:rFonts w:eastAsia="Calibri"/>
                <w:sz w:val="24"/>
                <w:szCs w:val="24"/>
              </w:rPr>
            </w:pPr>
            <w:r>
              <w:rPr>
                <w:rFonts w:eastAsia="Calibri"/>
                <w:sz w:val="24"/>
                <w:szCs w:val="24"/>
              </w:rPr>
              <w:t>belterület</w:t>
            </w:r>
          </w:p>
        </w:tc>
        <w:tc>
          <w:tcPr>
            <w:tcW w:w="0" w:type="auto"/>
          </w:tcPr>
          <w:p w14:paraId="5480F716" w14:textId="77777777" w:rsidR="00BA5117" w:rsidRPr="0007297E" w:rsidRDefault="00BA5117" w:rsidP="001B75AC">
            <w:pPr>
              <w:spacing w:line="254" w:lineRule="auto"/>
              <w:rPr>
                <w:rFonts w:eastAsia="Calibri"/>
                <w:sz w:val="24"/>
                <w:szCs w:val="24"/>
              </w:rPr>
            </w:pPr>
            <w:r>
              <w:rPr>
                <w:rFonts w:eastAsia="Calibri"/>
                <w:sz w:val="24"/>
                <w:szCs w:val="24"/>
              </w:rPr>
              <w:t>336/1</w:t>
            </w:r>
          </w:p>
        </w:tc>
        <w:tc>
          <w:tcPr>
            <w:tcW w:w="4163" w:type="dxa"/>
          </w:tcPr>
          <w:p w14:paraId="7293DEE1" w14:textId="77777777" w:rsidR="00BA5117" w:rsidRPr="0007297E" w:rsidRDefault="00BA5117" w:rsidP="001B75AC">
            <w:pPr>
              <w:spacing w:line="254" w:lineRule="auto"/>
              <w:rPr>
                <w:rFonts w:eastAsia="Calibri"/>
                <w:sz w:val="24"/>
                <w:szCs w:val="24"/>
              </w:rPr>
            </w:pPr>
            <w:r>
              <w:rPr>
                <w:rFonts w:eastAsia="Calibri"/>
                <w:sz w:val="24"/>
                <w:szCs w:val="24"/>
              </w:rPr>
              <w:t>beépítetlen terület</w:t>
            </w:r>
          </w:p>
        </w:tc>
      </w:tr>
      <w:tr w:rsidR="00BA5117" w:rsidRPr="00ED1AB7" w14:paraId="0D7E8909" w14:textId="77777777" w:rsidTr="001B75AC">
        <w:trPr>
          <w:jc w:val="center"/>
        </w:trPr>
        <w:tc>
          <w:tcPr>
            <w:tcW w:w="0" w:type="auto"/>
          </w:tcPr>
          <w:p w14:paraId="2DB193F5" w14:textId="77777777" w:rsidR="00BA5117" w:rsidRPr="00ED1AB7" w:rsidRDefault="00BA5117" w:rsidP="001B75AC">
            <w:pPr>
              <w:spacing w:line="254" w:lineRule="auto"/>
              <w:rPr>
                <w:rFonts w:eastAsia="Calibri"/>
                <w:sz w:val="24"/>
                <w:szCs w:val="24"/>
              </w:rPr>
            </w:pPr>
            <w:r>
              <w:rPr>
                <w:rFonts w:eastAsia="Calibri"/>
                <w:sz w:val="24"/>
                <w:szCs w:val="24"/>
              </w:rPr>
              <w:t>18.</w:t>
            </w:r>
          </w:p>
        </w:tc>
        <w:tc>
          <w:tcPr>
            <w:tcW w:w="0" w:type="auto"/>
          </w:tcPr>
          <w:p w14:paraId="1085E27E" w14:textId="77777777" w:rsidR="00BA5117" w:rsidRPr="00ED1AB7" w:rsidRDefault="00BA5117" w:rsidP="001B75AC">
            <w:pPr>
              <w:spacing w:line="254" w:lineRule="auto"/>
              <w:rPr>
                <w:rFonts w:eastAsia="Calibri"/>
                <w:sz w:val="24"/>
                <w:szCs w:val="24"/>
              </w:rPr>
            </w:pPr>
            <w:r>
              <w:rPr>
                <w:rFonts w:eastAsia="Calibri"/>
                <w:sz w:val="24"/>
                <w:szCs w:val="24"/>
              </w:rPr>
              <w:t>belterület</w:t>
            </w:r>
          </w:p>
        </w:tc>
        <w:tc>
          <w:tcPr>
            <w:tcW w:w="0" w:type="auto"/>
          </w:tcPr>
          <w:p w14:paraId="7B4EAFFF" w14:textId="77777777" w:rsidR="00BA5117" w:rsidRPr="00ED1AB7" w:rsidRDefault="00BA5117" w:rsidP="001B75AC">
            <w:pPr>
              <w:spacing w:line="254" w:lineRule="auto"/>
              <w:rPr>
                <w:rFonts w:eastAsia="Calibri"/>
                <w:sz w:val="24"/>
                <w:szCs w:val="24"/>
              </w:rPr>
            </w:pPr>
            <w:r>
              <w:rPr>
                <w:rFonts w:eastAsia="Calibri"/>
                <w:sz w:val="24"/>
                <w:szCs w:val="24"/>
              </w:rPr>
              <w:t>393/54</w:t>
            </w:r>
          </w:p>
        </w:tc>
        <w:tc>
          <w:tcPr>
            <w:tcW w:w="4163" w:type="dxa"/>
          </w:tcPr>
          <w:p w14:paraId="14C2BAA2" w14:textId="77777777" w:rsidR="00BA5117" w:rsidRPr="00ED1AB7" w:rsidRDefault="00BA5117" w:rsidP="001B75AC">
            <w:pPr>
              <w:spacing w:line="254" w:lineRule="auto"/>
              <w:rPr>
                <w:rFonts w:eastAsia="Calibri"/>
                <w:sz w:val="24"/>
                <w:szCs w:val="24"/>
              </w:rPr>
            </w:pPr>
            <w:r>
              <w:rPr>
                <w:rFonts w:eastAsia="Calibri"/>
                <w:sz w:val="24"/>
                <w:szCs w:val="24"/>
              </w:rPr>
              <w:t>beépítetlen terület</w:t>
            </w:r>
          </w:p>
        </w:tc>
      </w:tr>
      <w:tr w:rsidR="00BA5117" w:rsidRPr="00ED1AB7" w14:paraId="0E160EF7" w14:textId="77777777" w:rsidTr="001B75AC">
        <w:trPr>
          <w:jc w:val="center"/>
        </w:trPr>
        <w:tc>
          <w:tcPr>
            <w:tcW w:w="0" w:type="auto"/>
          </w:tcPr>
          <w:p w14:paraId="4A5BC9E1" w14:textId="77777777" w:rsidR="00BA5117" w:rsidRPr="00ED1AB7" w:rsidRDefault="00BA5117" w:rsidP="001B75AC">
            <w:pPr>
              <w:spacing w:line="254" w:lineRule="auto"/>
              <w:rPr>
                <w:rFonts w:eastAsia="Calibri"/>
                <w:sz w:val="24"/>
                <w:szCs w:val="24"/>
              </w:rPr>
            </w:pPr>
            <w:r>
              <w:rPr>
                <w:rFonts w:eastAsia="Calibri"/>
                <w:sz w:val="24"/>
                <w:szCs w:val="24"/>
              </w:rPr>
              <w:t>19.</w:t>
            </w:r>
          </w:p>
        </w:tc>
        <w:tc>
          <w:tcPr>
            <w:tcW w:w="0" w:type="auto"/>
          </w:tcPr>
          <w:p w14:paraId="3E5C8BA3" w14:textId="77777777" w:rsidR="00BA5117" w:rsidRPr="00ED1AB7" w:rsidRDefault="00BA5117" w:rsidP="001B75AC">
            <w:pPr>
              <w:spacing w:line="254" w:lineRule="auto"/>
              <w:rPr>
                <w:rFonts w:eastAsia="Calibri"/>
                <w:sz w:val="24"/>
                <w:szCs w:val="24"/>
              </w:rPr>
            </w:pPr>
            <w:r>
              <w:rPr>
                <w:rFonts w:eastAsia="Calibri"/>
                <w:sz w:val="24"/>
                <w:szCs w:val="24"/>
              </w:rPr>
              <w:t>belterület</w:t>
            </w:r>
          </w:p>
        </w:tc>
        <w:tc>
          <w:tcPr>
            <w:tcW w:w="0" w:type="auto"/>
          </w:tcPr>
          <w:p w14:paraId="7F65D051" w14:textId="77777777" w:rsidR="00BA5117" w:rsidRPr="00ED1AB7" w:rsidRDefault="00BA5117" w:rsidP="001B75AC">
            <w:pPr>
              <w:spacing w:line="254" w:lineRule="auto"/>
              <w:rPr>
                <w:rFonts w:eastAsia="Calibri"/>
                <w:sz w:val="24"/>
                <w:szCs w:val="24"/>
              </w:rPr>
            </w:pPr>
            <w:r>
              <w:rPr>
                <w:rFonts w:eastAsia="Calibri"/>
                <w:sz w:val="24"/>
                <w:szCs w:val="24"/>
              </w:rPr>
              <w:t>393/53</w:t>
            </w:r>
          </w:p>
        </w:tc>
        <w:tc>
          <w:tcPr>
            <w:tcW w:w="4163" w:type="dxa"/>
          </w:tcPr>
          <w:p w14:paraId="7FF5A709" w14:textId="77777777" w:rsidR="00BA5117" w:rsidRPr="00ED1AB7" w:rsidRDefault="00BA5117" w:rsidP="001B75AC">
            <w:pPr>
              <w:spacing w:line="254" w:lineRule="auto"/>
              <w:rPr>
                <w:rFonts w:eastAsia="Calibri"/>
                <w:sz w:val="24"/>
                <w:szCs w:val="24"/>
              </w:rPr>
            </w:pPr>
            <w:r>
              <w:rPr>
                <w:rFonts w:eastAsia="Calibri"/>
                <w:sz w:val="24"/>
                <w:szCs w:val="24"/>
              </w:rPr>
              <w:t>beépítetlen terület</w:t>
            </w:r>
          </w:p>
        </w:tc>
      </w:tr>
      <w:tr w:rsidR="00BA5117" w:rsidRPr="00ED1AB7" w14:paraId="515F3713" w14:textId="77777777" w:rsidTr="001B75AC">
        <w:trPr>
          <w:jc w:val="center"/>
        </w:trPr>
        <w:tc>
          <w:tcPr>
            <w:tcW w:w="0" w:type="auto"/>
          </w:tcPr>
          <w:p w14:paraId="7F48D598" w14:textId="77777777" w:rsidR="00BA5117" w:rsidRPr="00ED1AB7" w:rsidRDefault="00BA5117" w:rsidP="001B75AC">
            <w:pPr>
              <w:spacing w:line="254" w:lineRule="auto"/>
              <w:rPr>
                <w:rFonts w:eastAsia="Calibri"/>
                <w:sz w:val="24"/>
                <w:szCs w:val="24"/>
              </w:rPr>
            </w:pPr>
            <w:r>
              <w:rPr>
                <w:rFonts w:eastAsia="Calibri"/>
                <w:sz w:val="24"/>
                <w:szCs w:val="24"/>
              </w:rPr>
              <w:t>20.</w:t>
            </w:r>
          </w:p>
        </w:tc>
        <w:tc>
          <w:tcPr>
            <w:tcW w:w="0" w:type="auto"/>
          </w:tcPr>
          <w:p w14:paraId="28372D71" w14:textId="77777777" w:rsidR="00BA5117" w:rsidRPr="00ED1AB7" w:rsidRDefault="00BA5117" w:rsidP="001B75AC">
            <w:pPr>
              <w:spacing w:line="254" w:lineRule="auto"/>
              <w:rPr>
                <w:rFonts w:eastAsia="Calibri"/>
                <w:sz w:val="24"/>
                <w:szCs w:val="24"/>
              </w:rPr>
            </w:pPr>
            <w:r>
              <w:rPr>
                <w:rFonts w:eastAsia="Calibri"/>
                <w:sz w:val="24"/>
                <w:szCs w:val="24"/>
              </w:rPr>
              <w:t>belterület</w:t>
            </w:r>
          </w:p>
        </w:tc>
        <w:tc>
          <w:tcPr>
            <w:tcW w:w="0" w:type="auto"/>
          </w:tcPr>
          <w:p w14:paraId="67D72064" w14:textId="77777777" w:rsidR="00BA5117" w:rsidRPr="00ED1AB7" w:rsidRDefault="00BA5117" w:rsidP="001B75AC">
            <w:pPr>
              <w:spacing w:line="254" w:lineRule="auto"/>
              <w:rPr>
                <w:rFonts w:eastAsia="Calibri"/>
                <w:sz w:val="24"/>
                <w:szCs w:val="24"/>
              </w:rPr>
            </w:pPr>
            <w:r>
              <w:rPr>
                <w:rFonts w:eastAsia="Calibri"/>
                <w:sz w:val="24"/>
                <w:szCs w:val="24"/>
              </w:rPr>
              <w:t>393/52</w:t>
            </w:r>
          </w:p>
        </w:tc>
        <w:tc>
          <w:tcPr>
            <w:tcW w:w="4163" w:type="dxa"/>
          </w:tcPr>
          <w:p w14:paraId="43027C16" w14:textId="77777777" w:rsidR="00BA5117" w:rsidRPr="00ED1AB7" w:rsidRDefault="00BA5117" w:rsidP="001B75AC">
            <w:pPr>
              <w:spacing w:line="254" w:lineRule="auto"/>
              <w:rPr>
                <w:rFonts w:eastAsia="Calibri"/>
                <w:sz w:val="24"/>
                <w:szCs w:val="24"/>
              </w:rPr>
            </w:pPr>
            <w:r>
              <w:rPr>
                <w:rFonts w:eastAsia="Calibri"/>
                <w:sz w:val="24"/>
                <w:szCs w:val="24"/>
              </w:rPr>
              <w:t>beépítetlen terület</w:t>
            </w:r>
          </w:p>
        </w:tc>
      </w:tr>
      <w:tr w:rsidR="00BA5117" w:rsidRPr="00ED1AB7" w14:paraId="5AD78E63" w14:textId="77777777" w:rsidTr="001B75AC">
        <w:trPr>
          <w:jc w:val="center"/>
        </w:trPr>
        <w:tc>
          <w:tcPr>
            <w:tcW w:w="0" w:type="auto"/>
          </w:tcPr>
          <w:p w14:paraId="4CD0C0FF" w14:textId="77777777" w:rsidR="00BA5117" w:rsidRPr="00ED1AB7" w:rsidRDefault="00BA5117" w:rsidP="001B75AC">
            <w:pPr>
              <w:spacing w:line="254" w:lineRule="auto"/>
              <w:rPr>
                <w:rFonts w:eastAsia="Calibri"/>
                <w:sz w:val="24"/>
                <w:szCs w:val="24"/>
              </w:rPr>
            </w:pPr>
            <w:r>
              <w:rPr>
                <w:rFonts w:eastAsia="Calibri"/>
                <w:sz w:val="24"/>
                <w:szCs w:val="24"/>
              </w:rPr>
              <w:t>21.</w:t>
            </w:r>
          </w:p>
        </w:tc>
        <w:tc>
          <w:tcPr>
            <w:tcW w:w="0" w:type="auto"/>
          </w:tcPr>
          <w:p w14:paraId="7F88E274" w14:textId="77777777" w:rsidR="00BA5117" w:rsidRPr="00ED1AB7" w:rsidRDefault="00BA5117" w:rsidP="001B75AC">
            <w:pPr>
              <w:spacing w:line="254" w:lineRule="auto"/>
              <w:rPr>
                <w:rFonts w:eastAsia="Calibri"/>
                <w:sz w:val="24"/>
                <w:szCs w:val="24"/>
              </w:rPr>
            </w:pPr>
            <w:r>
              <w:rPr>
                <w:rFonts w:eastAsia="Calibri"/>
                <w:sz w:val="24"/>
                <w:szCs w:val="24"/>
              </w:rPr>
              <w:t>belterület</w:t>
            </w:r>
          </w:p>
        </w:tc>
        <w:tc>
          <w:tcPr>
            <w:tcW w:w="0" w:type="auto"/>
          </w:tcPr>
          <w:p w14:paraId="41648AF4" w14:textId="77777777" w:rsidR="00BA5117" w:rsidRPr="00ED1AB7" w:rsidRDefault="00BA5117" w:rsidP="001B75AC">
            <w:pPr>
              <w:spacing w:line="254" w:lineRule="auto"/>
              <w:rPr>
                <w:rFonts w:eastAsia="Calibri"/>
                <w:sz w:val="24"/>
                <w:szCs w:val="24"/>
              </w:rPr>
            </w:pPr>
            <w:r>
              <w:rPr>
                <w:rFonts w:eastAsia="Calibri"/>
                <w:sz w:val="24"/>
                <w:szCs w:val="24"/>
              </w:rPr>
              <w:t>393/51</w:t>
            </w:r>
          </w:p>
        </w:tc>
        <w:tc>
          <w:tcPr>
            <w:tcW w:w="4163" w:type="dxa"/>
          </w:tcPr>
          <w:p w14:paraId="49339492" w14:textId="77777777" w:rsidR="00BA5117" w:rsidRPr="00ED1AB7" w:rsidRDefault="00BA5117" w:rsidP="001B75AC">
            <w:pPr>
              <w:spacing w:line="254" w:lineRule="auto"/>
              <w:rPr>
                <w:rFonts w:eastAsia="Calibri"/>
                <w:sz w:val="24"/>
                <w:szCs w:val="24"/>
              </w:rPr>
            </w:pPr>
            <w:r>
              <w:rPr>
                <w:rFonts w:eastAsia="Calibri"/>
                <w:sz w:val="24"/>
                <w:szCs w:val="24"/>
              </w:rPr>
              <w:t>beépítetlen terület</w:t>
            </w:r>
          </w:p>
        </w:tc>
      </w:tr>
      <w:tr w:rsidR="00BA5117" w:rsidRPr="00ED1AB7" w14:paraId="20AAA0D0" w14:textId="77777777" w:rsidTr="001B75AC">
        <w:trPr>
          <w:jc w:val="center"/>
        </w:trPr>
        <w:tc>
          <w:tcPr>
            <w:tcW w:w="0" w:type="auto"/>
          </w:tcPr>
          <w:p w14:paraId="1A7E54A4" w14:textId="77777777" w:rsidR="00BA5117" w:rsidRPr="00ED1AB7" w:rsidRDefault="00BA5117" w:rsidP="001B75AC">
            <w:pPr>
              <w:spacing w:line="254" w:lineRule="auto"/>
              <w:rPr>
                <w:rFonts w:eastAsia="Calibri"/>
                <w:sz w:val="24"/>
                <w:szCs w:val="24"/>
              </w:rPr>
            </w:pPr>
            <w:r>
              <w:rPr>
                <w:rFonts w:eastAsia="Calibri"/>
                <w:sz w:val="24"/>
                <w:szCs w:val="24"/>
              </w:rPr>
              <w:t>22.</w:t>
            </w:r>
          </w:p>
        </w:tc>
        <w:tc>
          <w:tcPr>
            <w:tcW w:w="0" w:type="auto"/>
          </w:tcPr>
          <w:p w14:paraId="7B81E7E6" w14:textId="77777777" w:rsidR="00BA5117" w:rsidRPr="00ED1AB7" w:rsidRDefault="00BA5117" w:rsidP="001B75AC">
            <w:pPr>
              <w:spacing w:line="254" w:lineRule="auto"/>
              <w:rPr>
                <w:rFonts w:eastAsia="Calibri"/>
                <w:sz w:val="24"/>
                <w:szCs w:val="24"/>
              </w:rPr>
            </w:pPr>
            <w:r>
              <w:rPr>
                <w:rFonts w:eastAsia="Calibri"/>
                <w:sz w:val="24"/>
                <w:szCs w:val="24"/>
              </w:rPr>
              <w:t>belterület</w:t>
            </w:r>
          </w:p>
        </w:tc>
        <w:tc>
          <w:tcPr>
            <w:tcW w:w="0" w:type="auto"/>
          </w:tcPr>
          <w:p w14:paraId="41AA57F8" w14:textId="77777777" w:rsidR="00BA5117" w:rsidRPr="00ED1AB7" w:rsidRDefault="00BA5117" w:rsidP="001B75AC">
            <w:pPr>
              <w:spacing w:line="254" w:lineRule="auto"/>
              <w:rPr>
                <w:rFonts w:eastAsia="Calibri"/>
                <w:sz w:val="24"/>
                <w:szCs w:val="24"/>
              </w:rPr>
            </w:pPr>
            <w:r>
              <w:rPr>
                <w:rFonts w:eastAsia="Calibri"/>
                <w:sz w:val="24"/>
                <w:szCs w:val="24"/>
              </w:rPr>
              <w:t>393/50</w:t>
            </w:r>
          </w:p>
        </w:tc>
        <w:tc>
          <w:tcPr>
            <w:tcW w:w="4163" w:type="dxa"/>
          </w:tcPr>
          <w:p w14:paraId="3EFD90D9" w14:textId="77777777" w:rsidR="00BA5117" w:rsidRPr="00ED1AB7" w:rsidRDefault="00BA5117" w:rsidP="001B75AC">
            <w:pPr>
              <w:spacing w:line="254" w:lineRule="auto"/>
              <w:rPr>
                <w:rFonts w:eastAsia="Calibri"/>
                <w:sz w:val="24"/>
                <w:szCs w:val="24"/>
              </w:rPr>
            </w:pPr>
            <w:r>
              <w:rPr>
                <w:rFonts w:eastAsia="Calibri"/>
                <w:sz w:val="24"/>
                <w:szCs w:val="24"/>
              </w:rPr>
              <w:t>beépítetlen terület</w:t>
            </w:r>
          </w:p>
        </w:tc>
      </w:tr>
      <w:tr w:rsidR="00BA5117" w:rsidRPr="00ED1AB7" w14:paraId="06AA807F" w14:textId="77777777" w:rsidTr="001B75AC">
        <w:trPr>
          <w:jc w:val="center"/>
        </w:trPr>
        <w:tc>
          <w:tcPr>
            <w:tcW w:w="0" w:type="auto"/>
          </w:tcPr>
          <w:p w14:paraId="4CE80615" w14:textId="77777777" w:rsidR="00BA5117" w:rsidRPr="00ED1AB7" w:rsidRDefault="00BA5117" w:rsidP="001B75AC">
            <w:pPr>
              <w:spacing w:line="254" w:lineRule="auto"/>
              <w:rPr>
                <w:rFonts w:eastAsia="Calibri"/>
                <w:sz w:val="24"/>
                <w:szCs w:val="24"/>
              </w:rPr>
            </w:pPr>
            <w:r>
              <w:rPr>
                <w:rFonts w:eastAsia="Calibri"/>
                <w:sz w:val="24"/>
                <w:szCs w:val="24"/>
              </w:rPr>
              <w:t>23.</w:t>
            </w:r>
          </w:p>
        </w:tc>
        <w:tc>
          <w:tcPr>
            <w:tcW w:w="0" w:type="auto"/>
          </w:tcPr>
          <w:p w14:paraId="7C3E2825" w14:textId="77777777" w:rsidR="00BA5117" w:rsidRPr="00ED1AB7" w:rsidRDefault="00BA5117" w:rsidP="001B75AC">
            <w:pPr>
              <w:spacing w:line="254" w:lineRule="auto"/>
              <w:rPr>
                <w:rFonts w:eastAsia="Calibri"/>
                <w:sz w:val="24"/>
                <w:szCs w:val="24"/>
              </w:rPr>
            </w:pPr>
            <w:r>
              <w:rPr>
                <w:rFonts w:eastAsia="Calibri"/>
                <w:sz w:val="24"/>
                <w:szCs w:val="24"/>
              </w:rPr>
              <w:t>belterület</w:t>
            </w:r>
          </w:p>
        </w:tc>
        <w:tc>
          <w:tcPr>
            <w:tcW w:w="0" w:type="auto"/>
          </w:tcPr>
          <w:p w14:paraId="77970F72" w14:textId="77777777" w:rsidR="00BA5117" w:rsidRPr="00ED1AB7" w:rsidRDefault="00BA5117" w:rsidP="001B75AC">
            <w:pPr>
              <w:spacing w:line="254" w:lineRule="auto"/>
              <w:rPr>
                <w:rFonts w:eastAsia="Calibri"/>
                <w:sz w:val="24"/>
                <w:szCs w:val="24"/>
              </w:rPr>
            </w:pPr>
            <w:r>
              <w:rPr>
                <w:rFonts w:eastAsia="Calibri"/>
                <w:sz w:val="24"/>
                <w:szCs w:val="24"/>
              </w:rPr>
              <w:t>393/49</w:t>
            </w:r>
          </w:p>
        </w:tc>
        <w:tc>
          <w:tcPr>
            <w:tcW w:w="4163" w:type="dxa"/>
          </w:tcPr>
          <w:p w14:paraId="793879ED" w14:textId="77777777" w:rsidR="00BA5117" w:rsidRPr="00ED1AB7" w:rsidRDefault="00BA5117" w:rsidP="001B75AC">
            <w:pPr>
              <w:spacing w:line="254" w:lineRule="auto"/>
              <w:rPr>
                <w:rFonts w:eastAsia="Calibri"/>
                <w:sz w:val="24"/>
                <w:szCs w:val="24"/>
              </w:rPr>
            </w:pPr>
            <w:r>
              <w:rPr>
                <w:rFonts w:eastAsia="Calibri"/>
                <w:sz w:val="24"/>
                <w:szCs w:val="24"/>
              </w:rPr>
              <w:t>beépítetlen terület</w:t>
            </w:r>
          </w:p>
        </w:tc>
      </w:tr>
      <w:tr w:rsidR="00BA5117" w:rsidRPr="00ED1AB7" w14:paraId="6692BBAD" w14:textId="77777777" w:rsidTr="001B75AC">
        <w:trPr>
          <w:jc w:val="center"/>
        </w:trPr>
        <w:tc>
          <w:tcPr>
            <w:tcW w:w="0" w:type="auto"/>
          </w:tcPr>
          <w:p w14:paraId="5610444E" w14:textId="77777777" w:rsidR="00BA5117" w:rsidRPr="00ED1AB7" w:rsidRDefault="00BA5117" w:rsidP="001B75AC">
            <w:pPr>
              <w:spacing w:line="254" w:lineRule="auto"/>
              <w:rPr>
                <w:rFonts w:eastAsia="Calibri"/>
                <w:sz w:val="24"/>
                <w:szCs w:val="24"/>
              </w:rPr>
            </w:pPr>
            <w:r>
              <w:rPr>
                <w:rFonts w:eastAsia="Calibri"/>
                <w:sz w:val="24"/>
                <w:szCs w:val="24"/>
              </w:rPr>
              <w:t>24.</w:t>
            </w:r>
          </w:p>
        </w:tc>
        <w:tc>
          <w:tcPr>
            <w:tcW w:w="0" w:type="auto"/>
          </w:tcPr>
          <w:p w14:paraId="491938B4" w14:textId="77777777" w:rsidR="00BA5117" w:rsidRPr="00ED1AB7" w:rsidRDefault="00BA5117" w:rsidP="001B75AC">
            <w:pPr>
              <w:spacing w:line="254" w:lineRule="auto"/>
              <w:rPr>
                <w:rFonts w:eastAsia="Calibri"/>
                <w:sz w:val="24"/>
                <w:szCs w:val="24"/>
              </w:rPr>
            </w:pPr>
            <w:r>
              <w:rPr>
                <w:rFonts w:eastAsia="Calibri"/>
                <w:sz w:val="24"/>
                <w:szCs w:val="24"/>
              </w:rPr>
              <w:t>belterület</w:t>
            </w:r>
          </w:p>
        </w:tc>
        <w:tc>
          <w:tcPr>
            <w:tcW w:w="0" w:type="auto"/>
          </w:tcPr>
          <w:p w14:paraId="67A13F75" w14:textId="77777777" w:rsidR="00BA5117" w:rsidRPr="00ED1AB7" w:rsidRDefault="00BA5117" w:rsidP="001B75AC">
            <w:pPr>
              <w:spacing w:line="254" w:lineRule="auto"/>
              <w:rPr>
                <w:rFonts w:eastAsia="Calibri"/>
                <w:sz w:val="24"/>
                <w:szCs w:val="24"/>
              </w:rPr>
            </w:pPr>
            <w:r>
              <w:rPr>
                <w:rFonts w:eastAsia="Calibri"/>
                <w:sz w:val="24"/>
                <w:szCs w:val="24"/>
              </w:rPr>
              <w:t>393/47</w:t>
            </w:r>
          </w:p>
        </w:tc>
        <w:tc>
          <w:tcPr>
            <w:tcW w:w="4163" w:type="dxa"/>
          </w:tcPr>
          <w:p w14:paraId="300C6530" w14:textId="77777777" w:rsidR="00BA5117" w:rsidRPr="00ED1AB7" w:rsidRDefault="00BA5117" w:rsidP="001B75AC">
            <w:pPr>
              <w:spacing w:line="254" w:lineRule="auto"/>
              <w:rPr>
                <w:rFonts w:eastAsia="Calibri"/>
                <w:sz w:val="24"/>
                <w:szCs w:val="24"/>
              </w:rPr>
            </w:pPr>
            <w:r>
              <w:rPr>
                <w:rFonts w:eastAsia="Calibri"/>
                <w:sz w:val="24"/>
                <w:szCs w:val="24"/>
              </w:rPr>
              <w:t>beépítetlen terület</w:t>
            </w:r>
          </w:p>
        </w:tc>
      </w:tr>
      <w:tr w:rsidR="00BA5117" w:rsidRPr="00ED1AB7" w14:paraId="51884F7C" w14:textId="77777777" w:rsidTr="001B75AC">
        <w:trPr>
          <w:jc w:val="center"/>
        </w:trPr>
        <w:tc>
          <w:tcPr>
            <w:tcW w:w="0" w:type="auto"/>
          </w:tcPr>
          <w:p w14:paraId="2636C280" w14:textId="77777777" w:rsidR="00BA5117" w:rsidRPr="00ED1AB7" w:rsidRDefault="00BA5117" w:rsidP="001B75AC">
            <w:pPr>
              <w:spacing w:line="254" w:lineRule="auto"/>
              <w:rPr>
                <w:rFonts w:eastAsia="Calibri"/>
                <w:sz w:val="24"/>
                <w:szCs w:val="24"/>
              </w:rPr>
            </w:pPr>
            <w:r>
              <w:rPr>
                <w:rFonts w:eastAsia="Calibri"/>
                <w:sz w:val="24"/>
                <w:szCs w:val="24"/>
              </w:rPr>
              <w:t>25.</w:t>
            </w:r>
          </w:p>
        </w:tc>
        <w:tc>
          <w:tcPr>
            <w:tcW w:w="0" w:type="auto"/>
          </w:tcPr>
          <w:p w14:paraId="1DD07C7F" w14:textId="77777777" w:rsidR="00BA5117" w:rsidRPr="00ED1AB7" w:rsidRDefault="00BA5117" w:rsidP="001B75AC">
            <w:pPr>
              <w:spacing w:line="254" w:lineRule="auto"/>
              <w:rPr>
                <w:rFonts w:eastAsia="Calibri"/>
                <w:sz w:val="24"/>
                <w:szCs w:val="24"/>
              </w:rPr>
            </w:pPr>
            <w:r>
              <w:rPr>
                <w:rFonts w:eastAsia="Calibri"/>
                <w:sz w:val="24"/>
                <w:szCs w:val="24"/>
              </w:rPr>
              <w:t>belterület</w:t>
            </w:r>
          </w:p>
        </w:tc>
        <w:tc>
          <w:tcPr>
            <w:tcW w:w="0" w:type="auto"/>
          </w:tcPr>
          <w:p w14:paraId="6244DF5D" w14:textId="77777777" w:rsidR="00BA5117" w:rsidRPr="00ED1AB7" w:rsidRDefault="00BA5117" w:rsidP="001B75AC">
            <w:pPr>
              <w:spacing w:line="254" w:lineRule="auto"/>
              <w:rPr>
                <w:rFonts w:eastAsia="Calibri"/>
                <w:sz w:val="24"/>
                <w:szCs w:val="24"/>
              </w:rPr>
            </w:pPr>
            <w:r>
              <w:rPr>
                <w:rFonts w:eastAsia="Calibri"/>
                <w:sz w:val="24"/>
                <w:szCs w:val="24"/>
              </w:rPr>
              <w:t>393/46</w:t>
            </w:r>
          </w:p>
        </w:tc>
        <w:tc>
          <w:tcPr>
            <w:tcW w:w="4163" w:type="dxa"/>
          </w:tcPr>
          <w:p w14:paraId="0739DAB7" w14:textId="77777777" w:rsidR="00BA5117" w:rsidRPr="00ED1AB7" w:rsidRDefault="00BA5117" w:rsidP="001B75AC">
            <w:pPr>
              <w:spacing w:line="254" w:lineRule="auto"/>
              <w:rPr>
                <w:rFonts w:eastAsia="Calibri"/>
                <w:sz w:val="24"/>
                <w:szCs w:val="24"/>
              </w:rPr>
            </w:pPr>
            <w:r>
              <w:rPr>
                <w:rFonts w:eastAsia="Calibri"/>
                <w:sz w:val="24"/>
                <w:szCs w:val="24"/>
              </w:rPr>
              <w:t>beépítetlen terület</w:t>
            </w:r>
          </w:p>
        </w:tc>
      </w:tr>
      <w:tr w:rsidR="00BA5117" w:rsidRPr="00ED1AB7" w14:paraId="091720EA" w14:textId="77777777" w:rsidTr="001B75AC">
        <w:trPr>
          <w:jc w:val="center"/>
        </w:trPr>
        <w:tc>
          <w:tcPr>
            <w:tcW w:w="0" w:type="auto"/>
          </w:tcPr>
          <w:p w14:paraId="755E19F1" w14:textId="77777777" w:rsidR="00BA5117" w:rsidRPr="00ED1AB7" w:rsidRDefault="00BA5117" w:rsidP="001B75AC">
            <w:pPr>
              <w:spacing w:line="254" w:lineRule="auto"/>
              <w:rPr>
                <w:rFonts w:eastAsia="Calibri"/>
                <w:sz w:val="24"/>
                <w:szCs w:val="24"/>
              </w:rPr>
            </w:pPr>
            <w:r>
              <w:rPr>
                <w:rFonts w:eastAsia="Calibri"/>
                <w:sz w:val="24"/>
                <w:szCs w:val="24"/>
              </w:rPr>
              <w:t>26.</w:t>
            </w:r>
          </w:p>
        </w:tc>
        <w:tc>
          <w:tcPr>
            <w:tcW w:w="0" w:type="auto"/>
          </w:tcPr>
          <w:p w14:paraId="361620D9" w14:textId="77777777" w:rsidR="00BA5117" w:rsidRPr="00ED1AB7" w:rsidRDefault="00BA5117" w:rsidP="001B75AC">
            <w:pPr>
              <w:spacing w:line="254" w:lineRule="auto"/>
              <w:rPr>
                <w:rFonts w:eastAsia="Calibri"/>
                <w:sz w:val="24"/>
                <w:szCs w:val="24"/>
              </w:rPr>
            </w:pPr>
            <w:r>
              <w:rPr>
                <w:rFonts w:eastAsia="Calibri"/>
                <w:sz w:val="24"/>
                <w:szCs w:val="24"/>
              </w:rPr>
              <w:t>belterület</w:t>
            </w:r>
          </w:p>
        </w:tc>
        <w:tc>
          <w:tcPr>
            <w:tcW w:w="0" w:type="auto"/>
          </w:tcPr>
          <w:p w14:paraId="09F6E6B3" w14:textId="77777777" w:rsidR="00BA5117" w:rsidRPr="00ED1AB7" w:rsidRDefault="00BA5117" w:rsidP="001B75AC">
            <w:pPr>
              <w:spacing w:line="254" w:lineRule="auto"/>
              <w:rPr>
                <w:rFonts w:eastAsia="Calibri"/>
                <w:sz w:val="24"/>
                <w:szCs w:val="24"/>
              </w:rPr>
            </w:pPr>
            <w:r>
              <w:rPr>
                <w:rFonts w:eastAsia="Calibri"/>
                <w:sz w:val="24"/>
                <w:szCs w:val="24"/>
              </w:rPr>
              <w:t>393/45</w:t>
            </w:r>
          </w:p>
        </w:tc>
        <w:tc>
          <w:tcPr>
            <w:tcW w:w="4163" w:type="dxa"/>
          </w:tcPr>
          <w:p w14:paraId="5FFD078A" w14:textId="77777777" w:rsidR="00BA5117" w:rsidRPr="00ED1AB7" w:rsidRDefault="00BA5117" w:rsidP="001B75AC">
            <w:pPr>
              <w:spacing w:line="254" w:lineRule="auto"/>
              <w:rPr>
                <w:rFonts w:eastAsia="Calibri"/>
                <w:sz w:val="24"/>
                <w:szCs w:val="24"/>
              </w:rPr>
            </w:pPr>
            <w:r>
              <w:rPr>
                <w:rFonts w:eastAsia="Calibri"/>
                <w:sz w:val="24"/>
                <w:szCs w:val="24"/>
              </w:rPr>
              <w:t>beépítetlen terület</w:t>
            </w:r>
          </w:p>
        </w:tc>
      </w:tr>
      <w:tr w:rsidR="00BA5117" w:rsidRPr="00ED1AB7" w14:paraId="7231FE1F" w14:textId="77777777" w:rsidTr="001B75AC">
        <w:trPr>
          <w:jc w:val="center"/>
        </w:trPr>
        <w:tc>
          <w:tcPr>
            <w:tcW w:w="0" w:type="auto"/>
          </w:tcPr>
          <w:p w14:paraId="57565413" w14:textId="77777777" w:rsidR="00BA5117" w:rsidRPr="00ED1AB7" w:rsidRDefault="00BA5117" w:rsidP="001B75AC">
            <w:pPr>
              <w:spacing w:line="254" w:lineRule="auto"/>
              <w:rPr>
                <w:rFonts w:eastAsia="Calibri"/>
                <w:sz w:val="24"/>
                <w:szCs w:val="24"/>
              </w:rPr>
            </w:pPr>
            <w:r>
              <w:rPr>
                <w:rFonts w:eastAsia="Calibri"/>
                <w:sz w:val="24"/>
                <w:szCs w:val="24"/>
              </w:rPr>
              <w:t>27.</w:t>
            </w:r>
          </w:p>
        </w:tc>
        <w:tc>
          <w:tcPr>
            <w:tcW w:w="0" w:type="auto"/>
          </w:tcPr>
          <w:p w14:paraId="25E4370B" w14:textId="77777777" w:rsidR="00BA5117" w:rsidRPr="00ED1AB7" w:rsidRDefault="00BA5117" w:rsidP="001B75AC">
            <w:pPr>
              <w:spacing w:line="254" w:lineRule="auto"/>
              <w:rPr>
                <w:rFonts w:eastAsia="Calibri"/>
                <w:sz w:val="24"/>
                <w:szCs w:val="24"/>
              </w:rPr>
            </w:pPr>
            <w:r>
              <w:rPr>
                <w:rFonts w:eastAsia="Calibri"/>
                <w:sz w:val="24"/>
                <w:szCs w:val="24"/>
              </w:rPr>
              <w:t>belterület</w:t>
            </w:r>
          </w:p>
        </w:tc>
        <w:tc>
          <w:tcPr>
            <w:tcW w:w="0" w:type="auto"/>
          </w:tcPr>
          <w:p w14:paraId="3F20682E" w14:textId="77777777" w:rsidR="00BA5117" w:rsidRPr="00ED1AB7" w:rsidRDefault="00BA5117" w:rsidP="001B75AC">
            <w:pPr>
              <w:spacing w:line="254" w:lineRule="auto"/>
              <w:rPr>
                <w:rFonts w:eastAsia="Calibri"/>
                <w:sz w:val="24"/>
                <w:szCs w:val="24"/>
              </w:rPr>
            </w:pPr>
            <w:r>
              <w:rPr>
                <w:rFonts w:eastAsia="Calibri"/>
                <w:sz w:val="24"/>
                <w:szCs w:val="24"/>
              </w:rPr>
              <w:t>393/44</w:t>
            </w:r>
          </w:p>
        </w:tc>
        <w:tc>
          <w:tcPr>
            <w:tcW w:w="4163" w:type="dxa"/>
          </w:tcPr>
          <w:p w14:paraId="5949759D" w14:textId="77777777" w:rsidR="00BA5117" w:rsidRPr="00ED1AB7" w:rsidRDefault="00BA5117" w:rsidP="001B75AC">
            <w:pPr>
              <w:spacing w:line="254" w:lineRule="auto"/>
              <w:rPr>
                <w:rFonts w:eastAsia="Calibri"/>
                <w:sz w:val="24"/>
                <w:szCs w:val="24"/>
              </w:rPr>
            </w:pPr>
            <w:r>
              <w:rPr>
                <w:rFonts w:eastAsia="Calibri"/>
                <w:sz w:val="24"/>
                <w:szCs w:val="24"/>
              </w:rPr>
              <w:t>beépítetlen terület</w:t>
            </w:r>
          </w:p>
        </w:tc>
      </w:tr>
      <w:tr w:rsidR="00BA5117" w:rsidRPr="00ED1AB7" w14:paraId="4301E19C" w14:textId="77777777" w:rsidTr="001B75AC">
        <w:trPr>
          <w:jc w:val="center"/>
        </w:trPr>
        <w:tc>
          <w:tcPr>
            <w:tcW w:w="0" w:type="auto"/>
          </w:tcPr>
          <w:p w14:paraId="02EECF4C" w14:textId="77777777" w:rsidR="00BA5117" w:rsidRPr="00ED1AB7" w:rsidRDefault="00BA5117" w:rsidP="001B75AC">
            <w:pPr>
              <w:spacing w:line="254" w:lineRule="auto"/>
              <w:rPr>
                <w:rFonts w:eastAsia="Calibri"/>
                <w:sz w:val="24"/>
                <w:szCs w:val="24"/>
              </w:rPr>
            </w:pPr>
            <w:r>
              <w:rPr>
                <w:rFonts w:eastAsia="Calibri"/>
                <w:sz w:val="24"/>
                <w:szCs w:val="24"/>
              </w:rPr>
              <w:t>28.</w:t>
            </w:r>
          </w:p>
        </w:tc>
        <w:tc>
          <w:tcPr>
            <w:tcW w:w="0" w:type="auto"/>
          </w:tcPr>
          <w:p w14:paraId="1E93369B" w14:textId="77777777" w:rsidR="00BA5117" w:rsidRPr="00ED1AB7" w:rsidRDefault="00BA5117" w:rsidP="001B75AC">
            <w:pPr>
              <w:spacing w:line="254" w:lineRule="auto"/>
              <w:rPr>
                <w:rFonts w:eastAsia="Calibri"/>
                <w:sz w:val="24"/>
                <w:szCs w:val="24"/>
              </w:rPr>
            </w:pPr>
            <w:r>
              <w:rPr>
                <w:rFonts w:eastAsia="Calibri"/>
                <w:sz w:val="24"/>
                <w:szCs w:val="24"/>
              </w:rPr>
              <w:t>belterület</w:t>
            </w:r>
          </w:p>
        </w:tc>
        <w:tc>
          <w:tcPr>
            <w:tcW w:w="0" w:type="auto"/>
          </w:tcPr>
          <w:p w14:paraId="10A2A14B" w14:textId="77777777" w:rsidR="00BA5117" w:rsidRPr="00ED1AB7" w:rsidRDefault="00BA5117" w:rsidP="001B75AC">
            <w:pPr>
              <w:spacing w:line="254" w:lineRule="auto"/>
              <w:rPr>
                <w:rFonts w:eastAsia="Calibri"/>
                <w:sz w:val="24"/>
                <w:szCs w:val="24"/>
              </w:rPr>
            </w:pPr>
            <w:r>
              <w:rPr>
                <w:rFonts w:eastAsia="Calibri"/>
                <w:sz w:val="24"/>
                <w:szCs w:val="24"/>
              </w:rPr>
              <w:t>393/43</w:t>
            </w:r>
          </w:p>
        </w:tc>
        <w:tc>
          <w:tcPr>
            <w:tcW w:w="4163" w:type="dxa"/>
          </w:tcPr>
          <w:p w14:paraId="4A128194" w14:textId="77777777" w:rsidR="00BA5117" w:rsidRPr="00ED1AB7" w:rsidRDefault="00BA5117" w:rsidP="001B75AC">
            <w:pPr>
              <w:spacing w:line="254" w:lineRule="auto"/>
              <w:rPr>
                <w:rFonts w:eastAsia="Calibri"/>
                <w:sz w:val="24"/>
                <w:szCs w:val="24"/>
              </w:rPr>
            </w:pPr>
            <w:r>
              <w:rPr>
                <w:rFonts w:eastAsia="Calibri"/>
                <w:sz w:val="24"/>
                <w:szCs w:val="24"/>
              </w:rPr>
              <w:t>beépítetlen terület</w:t>
            </w:r>
          </w:p>
        </w:tc>
      </w:tr>
      <w:tr w:rsidR="00BA5117" w:rsidRPr="00ED1AB7" w14:paraId="365DF83E" w14:textId="77777777" w:rsidTr="001B75AC">
        <w:trPr>
          <w:jc w:val="center"/>
        </w:trPr>
        <w:tc>
          <w:tcPr>
            <w:tcW w:w="0" w:type="auto"/>
          </w:tcPr>
          <w:p w14:paraId="3A38E527" w14:textId="77777777" w:rsidR="00BA5117" w:rsidRPr="00ED1AB7" w:rsidRDefault="00BA5117" w:rsidP="001B75AC">
            <w:pPr>
              <w:spacing w:line="254" w:lineRule="auto"/>
              <w:rPr>
                <w:rFonts w:eastAsia="Calibri"/>
                <w:sz w:val="24"/>
                <w:szCs w:val="24"/>
              </w:rPr>
            </w:pPr>
            <w:r>
              <w:rPr>
                <w:rFonts w:eastAsia="Calibri"/>
                <w:sz w:val="24"/>
                <w:szCs w:val="24"/>
              </w:rPr>
              <w:t>29.</w:t>
            </w:r>
          </w:p>
        </w:tc>
        <w:tc>
          <w:tcPr>
            <w:tcW w:w="0" w:type="auto"/>
          </w:tcPr>
          <w:p w14:paraId="33BBEDF3" w14:textId="77777777" w:rsidR="00BA5117" w:rsidRPr="00ED1AB7" w:rsidRDefault="00BA5117" w:rsidP="001B75AC">
            <w:pPr>
              <w:spacing w:line="254" w:lineRule="auto"/>
              <w:rPr>
                <w:rFonts w:eastAsia="Calibri"/>
                <w:sz w:val="24"/>
                <w:szCs w:val="24"/>
              </w:rPr>
            </w:pPr>
            <w:r>
              <w:rPr>
                <w:rFonts w:eastAsia="Calibri"/>
                <w:sz w:val="24"/>
                <w:szCs w:val="24"/>
              </w:rPr>
              <w:t>belterület</w:t>
            </w:r>
          </w:p>
        </w:tc>
        <w:tc>
          <w:tcPr>
            <w:tcW w:w="0" w:type="auto"/>
          </w:tcPr>
          <w:p w14:paraId="4BA44284" w14:textId="77777777" w:rsidR="00BA5117" w:rsidRPr="00ED1AB7" w:rsidRDefault="00BA5117" w:rsidP="001B75AC">
            <w:pPr>
              <w:spacing w:line="254" w:lineRule="auto"/>
              <w:rPr>
                <w:rFonts w:eastAsia="Calibri"/>
                <w:sz w:val="24"/>
                <w:szCs w:val="24"/>
              </w:rPr>
            </w:pPr>
            <w:r>
              <w:rPr>
                <w:rFonts w:eastAsia="Calibri"/>
                <w:sz w:val="24"/>
                <w:szCs w:val="24"/>
              </w:rPr>
              <w:t>393/42</w:t>
            </w:r>
          </w:p>
        </w:tc>
        <w:tc>
          <w:tcPr>
            <w:tcW w:w="4163" w:type="dxa"/>
          </w:tcPr>
          <w:p w14:paraId="7798A77A" w14:textId="77777777" w:rsidR="00BA5117" w:rsidRPr="00ED1AB7" w:rsidRDefault="00BA5117" w:rsidP="001B75AC">
            <w:pPr>
              <w:spacing w:line="254" w:lineRule="auto"/>
              <w:rPr>
                <w:rFonts w:eastAsia="Calibri"/>
                <w:sz w:val="24"/>
                <w:szCs w:val="24"/>
              </w:rPr>
            </w:pPr>
            <w:r>
              <w:rPr>
                <w:rFonts w:eastAsia="Calibri"/>
                <w:sz w:val="24"/>
                <w:szCs w:val="24"/>
              </w:rPr>
              <w:t>beépítetlen terület</w:t>
            </w:r>
          </w:p>
        </w:tc>
      </w:tr>
      <w:tr w:rsidR="00BA5117" w:rsidRPr="00ED1AB7" w14:paraId="1AACF5E8" w14:textId="77777777" w:rsidTr="001B75AC">
        <w:trPr>
          <w:jc w:val="center"/>
        </w:trPr>
        <w:tc>
          <w:tcPr>
            <w:tcW w:w="0" w:type="auto"/>
          </w:tcPr>
          <w:p w14:paraId="4E09455A" w14:textId="77777777" w:rsidR="00BA5117" w:rsidRPr="00ED1AB7" w:rsidRDefault="00BA5117" w:rsidP="001B75AC">
            <w:pPr>
              <w:spacing w:line="254" w:lineRule="auto"/>
              <w:rPr>
                <w:rFonts w:eastAsia="Calibri"/>
                <w:sz w:val="24"/>
                <w:szCs w:val="24"/>
              </w:rPr>
            </w:pPr>
            <w:r>
              <w:rPr>
                <w:rFonts w:eastAsia="Calibri"/>
                <w:sz w:val="24"/>
                <w:szCs w:val="24"/>
              </w:rPr>
              <w:t>30.</w:t>
            </w:r>
          </w:p>
        </w:tc>
        <w:tc>
          <w:tcPr>
            <w:tcW w:w="0" w:type="auto"/>
          </w:tcPr>
          <w:p w14:paraId="54B67DF0" w14:textId="77777777" w:rsidR="00BA5117" w:rsidRPr="00ED1AB7" w:rsidRDefault="00BA5117" w:rsidP="001B75AC">
            <w:pPr>
              <w:spacing w:line="254" w:lineRule="auto"/>
              <w:rPr>
                <w:rFonts w:eastAsia="Calibri"/>
                <w:sz w:val="24"/>
                <w:szCs w:val="24"/>
              </w:rPr>
            </w:pPr>
            <w:r>
              <w:rPr>
                <w:rFonts w:eastAsia="Calibri"/>
                <w:sz w:val="24"/>
                <w:szCs w:val="24"/>
              </w:rPr>
              <w:t>belterület</w:t>
            </w:r>
          </w:p>
        </w:tc>
        <w:tc>
          <w:tcPr>
            <w:tcW w:w="0" w:type="auto"/>
          </w:tcPr>
          <w:p w14:paraId="780A3DC5" w14:textId="77777777" w:rsidR="00BA5117" w:rsidRPr="00ED1AB7" w:rsidRDefault="00BA5117" w:rsidP="001B75AC">
            <w:pPr>
              <w:spacing w:line="254" w:lineRule="auto"/>
              <w:rPr>
                <w:rFonts w:eastAsia="Calibri"/>
                <w:sz w:val="24"/>
                <w:szCs w:val="24"/>
              </w:rPr>
            </w:pPr>
            <w:r>
              <w:rPr>
                <w:rFonts w:eastAsia="Calibri"/>
                <w:sz w:val="24"/>
                <w:szCs w:val="24"/>
              </w:rPr>
              <w:t>393/41</w:t>
            </w:r>
          </w:p>
        </w:tc>
        <w:tc>
          <w:tcPr>
            <w:tcW w:w="4163" w:type="dxa"/>
          </w:tcPr>
          <w:p w14:paraId="3BF0A9C0" w14:textId="77777777" w:rsidR="00BA5117" w:rsidRPr="00ED1AB7" w:rsidRDefault="00BA5117" w:rsidP="001B75AC">
            <w:pPr>
              <w:spacing w:line="254" w:lineRule="auto"/>
              <w:rPr>
                <w:rFonts w:eastAsia="Calibri"/>
                <w:sz w:val="24"/>
                <w:szCs w:val="24"/>
              </w:rPr>
            </w:pPr>
            <w:r>
              <w:rPr>
                <w:rFonts w:eastAsia="Calibri"/>
                <w:sz w:val="24"/>
                <w:szCs w:val="24"/>
              </w:rPr>
              <w:t>beépítetlen terület</w:t>
            </w:r>
          </w:p>
        </w:tc>
      </w:tr>
      <w:tr w:rsidR="00BA5117" w:rsidRPr="00ED1AB7" w14:paraId="148828E6" w14:textId="77777777" w:rsidTr="001B75AC">
        <w:trPr>
          <w:jc w:val="center"/>
        </w:trPr>
        <w:tc>
          <w:tcPr>
            <w:tcW w:w="0" w:type="auto"/>
          </w:tcPr>
          <w:p w14:paraId="78627FDF" w14:textId="77777777" w:rsidR="00BA5117" w:rsidRPr="00ED1AB7" w:rsidRDefault="00BA5117" w:rsidP="001B75AC">
            <w:pPr>
              <w:spacing w:line="254" w:lineRule="auto"/>
              <w:rPr>
                <w:rFonts w:eastAsia="Calibri"/>
                <w:sz w:val="24"/>
                <w:szCs w:val="24"/>
              </w:rPr>
            </w:pPr>
            <w:r>
              <w:rPr>
                <w:rFonts w:eastAsia="Calibri"/>
                <w:sz w:val="24"/>
                <w:szCs w:val="24"/>
              </w:rPr>
              <w:t>31.</w:t>
            </w:r>
          </w:p>
        </w:tc>
        <w:tc>
          <w:tcPr>
            <w:tcW w:w="0" w:type="auto"/>
          </w:tcPr>
          <w:p w14:paraId="75D08FDC" w14:textId="77777777" w:rsidR="00BA5117" w:rsidRPr="00ED1AB7" w:rsidRDefault="00BA5117" w:rsidP="001B75AC">
            <w:pPr>
              <w:spacing w:line="254" w:lineRule="auto"/>
              <w:rPr>
                <w:rFonts w:eastAsia="Calibri"/>
                <w:sz w:val="24"/>
                <w:szCs w:val="24"/>
              </w:rPr>
            </w:pPr>
            <w:r>
              <w:rPr>
                <w:rFonts w:eastAsia="Calibri"/>
                <w:sz w:val="24"/>
                <w:szCs w:val="24"/>
              </w:rPr>
              <w:t>belterület</w:t>
            </w:r>
          </w:p>
        </w:tc>
        <w:tc>
          <w:tcPr>
            <w:tcW w:w="0" w:type="auto"/>
          </w:tcPr>
          <w:p w14:paraId="5D2BE2E1" w14:textId="77777777" w:rsidR="00BA5117" w:rsidRPr="00ED1AB7" w:rsidRDefault="00BA5117" w:rsidP="001B75AC">
            <w:pPr>
              <w:spacing w:line="254" w:lineRule="auto"/>
              <w:rPr>
                <w:rFonts w:eastAsia="Calibri"/>
                <w:sz w:val="24"/>
                <w:szCs w:val="24"/>
              </w:rPr>
            </w:pPr>
            <w:r>
              <w:rPr>
                <w:rFonts w:eastAsia="Calibri"/>
                <w:sz w:val="24"/>
                <w:szCs w:val="24"/>
              </w:rPr>
              <w:t>393/40</w:t>
            </w:r>
          </w:p>
        </w:tc>
        <w:tc>
          <w:tcPr>
            <w:tcW w:w="4163" w:type="dxa"/>
          </w:tcPr>
          <w:p w14:paraId="77ABCA98" w14:textId="77777777" w:rsidR="00BA5117" w:rsidRPr="00ED1AB7" w:rsidRDefault="00BA5117" w:rsidP="001B75AC">
            <w:pPr>
              <w:spacing w:line="254" w:lineRule="auto"/>
              <w:rPr>
                <w:rFonts w:eastAsia="Calibri"/>
                <w:sz w:val="24"/>
                <w:szCs w:val="24"/>
              </w:rPr>
            </w:pPr>
            <w:r>
              <w:rPr>
                <w:rFonts w:eastAsia="Calibri"/>
                <w:sz w:val="24"/>
                <w:szCs w:val="24"/>
              </w:rPr>
              <w:t>beépítetlen terület</w:t>
            </w:r>
          </w:p>
        </w:tc>
      </w:tr>
      <w:tr w:rsidR="00BA5117" w:rsidRPr="00ED1AB7" w14:paraId="7674A983" w14:textId="77777777" w:rsidTr="001B75AC">
        <w:trPr>
          <w:jc w:val="center"/>
        </w:trPr>
        <w:tc>
          <w:tcPr>
            <w:tcW w:w="0" w:type="auto"/>
          </w:tcPr>
          <w:p w14:paraId="4695C6D0" w14:textId="77777777" w:rsidR="00BA5117" w:rsidRPr="00ED1AB7" w:rsidRDefault="00BA5117" w:rsidP="001B75AC">
            <w:pPr>
              <w:spacing w:line="254" w:lineRule="auto"/>
              <w:rPr>
                <w:rFonts w:eastAsia="Calibri"/>
                <w:sz w:val="24"/>
                <w:szCs w:val="24"/>
              </w:rPr>
            </w:pPr>
            <w:r>
              <w:rPr>
                <w:rFonts w:eastAsia="Calibri"/>
                <w:sz w:val="24"/>
                <w:szCs w:val="24"/>
              </w:rPr>
              <w:t>32.</w:t>
            </w:r>
          </w:p>
        </w:tc>
        <w:tc>
          <w:tcPr>
            <w:tcW w:w="0" w:type="auto"/>
          </w:tcPr>
          <w:p w14:paraId="7AF8E96F" w14:textId="77777777" w:rsidR="00BA5117" w:rsidRPr="00ED1AB7" w:rsidRDefault="00BA5117" w:rsidP="001B75AC">
            <w:pPr>
              <w:spacing w:line="254" w:lineRule="auto"/>
              <w:rPr>
                <w:rFonts w:eastAsia="Calibri"/>
                <w:sz w:val="24"/>
                <w:szCs w:val="24"/>
              </w:rPr>
            </w:pPr>
            <w:r>
              <w:rPr>
                <w:rFonts w:eastAsia="Calibri"/>
                <w:sz w:val="24"/>
                <w:szCs w:val="24"/>
              </w:rPr>
              <w:t>belterület</w:t>
            </w:r>
          </w:p>
        </w:tc>
        <w:tc>
          <w:tcPr>
            <w:tcW w:w="0" w:type="auto"/>
          </w:tcPr>
          <w:p w14:paraId="3A20394A" w14:textId="77777777" w:rsidR="00BA5117" w:rsidRPr="00ED1AB7" w:rsidRDefault="00BA5117" w:rsidP="001B75AC">
            <w:pPr>
              <w:spacing w:line="254" w:lineRule="auto"/>
              <w:rPr>
                <w:rFonts w:eastAsia="Calibri"/>
                <w:sz w:val="24"/>
                <w:szCs w:val="24"/>
              </w:rPr>
            </w:pPr>
            <w:r>
              <w:rPr>
                <w:rFonts w:eastAsia="Calibri"/>
                <w:sz w:val="24"/>
                <w:szCs w:val="24"/>
              </w:rPr>
              <w:t>393/33</w:t>
            </w:r>
          </w:p>
        </w:tc>
        <w:tc>
          <w:tcPr>
            <w:tcW w:w="4163" w:type="dxa"/>
          </w:tcPr>
          <w:p w14:paraId="0142B05E" w14:textId="77777777" w:rsidR="00BA5117" w:rsidRPr="00ED1AB7" w:rsidRDefault="00BA5117" w:rsidP="001B75AC">
            <w:pPr>
              <w:spacing w:line="254" w:lineRule="auto"/>
              <w:rPr>
                <w:rFonts w:eastAsia="Calibri"/>
                <w:sz w:val="24"/>
                <w:szCs w:val="24"/>
              </w:rPr>
            </w:pPr>
            <w:r>
              <w:rPr>
                <w:rFonts w:eastAsia="Calibri"/>
                <w:sz w:val="24"/>
                <w:szCs w:val="24"/>
              </w:rPr>
              <w:t>beépítetlen terület</w:t>
            </w:r>
          </w:p>
        </w:tc>
      </w:tr>
      <w:tr w:rsidR="00BA5117" w:rsidRPr="00ED1AB7" w14:paraId="2A161691" w14:textId="77777777" w:rsidTr="001B75AC">
        <w:trPr>
          <w:jc w:val="center"/>
        </w:trPr>
        <w:tc>
          <w:tcPr>
            <w:tcW w:w="0" w:type="auto"/>
          </w:tcPr>
          <w:p w14:paraId="7497FC9A" w14:textId="77777777" w:rsidR="00BA5117" w:rsidRPr="00ED1AB7" w:rsidRDefault="00BA5117" w:rsidP="001B75AC">
            <w:pPr>
              <w:spacing w:line="254" w:lineRule="auto"/>
              <w:rPr>
                <w:rFonts w:eastAsia="Calibri"/>
                <w:sz w:val="24"/>
                <w:szCs w:val="24"/>
              </w:rPr>
            </w:pPr>
            <w:r>
              <w:rPr>
                <w:rFonts w:eastAsia="Calibri"/>
                <w:sz w:val="24"/>
                <w:szCs w:val="24"/>
              </w:rPr>
              <w:t>33.</w:t>
            </w:r>
          </w:p>
        </w:tc>
        <w:tc>
          <w:tcPr>
            <w:tcW w:w="0" w:type="auto"/>
          </w:tcPr>
          <w:p w14:paraId="05C288A0" w14:textId="77777777" w:rsidR="00BA5117" w:rsidRPr="00ED1AB7" w:rsidRDefault="00BA5117" w:rsidP="001B75AC">
            <w:pPr>
              <w:spacing w:line="254" w:lineRule="auto"/>
              <w:rPr>
                <w:rFonts w:eastAsia="Calibri"/>
                <w:sz w:val="24"/>
                <w:szCs w:val="24"/>
              </w:rPr>
            </w:pPr>
            <w:r>
              <w:rPr>
                <w:rFonts w:eastAsia="Calibri"/>
                <w:sz w:val="24"/>
                <w:szCs w:val="24"/>
              </w:rPr>
              <w:t>belterület</w:t>
            </w:r>
          </w:p>
        </w:tc>
        <w:tc>
          <w:tcPr>
            <w:tcW w:w="0" w:type="auto"/>
          </w:tcPr>
          <w:p w14:paraId="13000C2A" w14:textId="77777777" w:rsidR="00BA5117" w:rsidRPr="00ED1AB7" w:rsidRDefault="00BA5117" w:rsidP="001B75AC">
            <w:pPr>
              <w:spacing w:line="254" w:lineRule="auto"/>
              <w:rPr>
                <w:rFonts w:eastAsia="Calibri"/>
                <w:sz w:val="24"/>
                <w:szCs w:val="24"/>
              </w:rPr>
            </w:pPr>
            <w:r>
              <w:rPr>
                <w:rFonts w:eastAsia="Calibri"/>
                <w:sz w:val="24"/>
                <w:szCs w:val="24"/>
              </w:rPr>
              <w:t>393/32</w:t>
            </w:r>
          </w:p>
        </w:tc>
        <w:tc>
          <w:tcPr>
            <w:tcW w:w="4163" w:type="dxa"/>
          </w:tcPr>
          <w:p w14:paraId="03DF56EB" w14:textId="77777777" w:rsidR="00BA5117" w:rsidRPr="00ED1AB7" w:rsidRDefault="00BA5117" w:rsidP="001B75AC">
            <w:pPr>
              <w:spacing w:line="254" w:lineRule="auto"/>
              <w:rPr>
                <w:rFonts w:eastAsia="Calibri"/>
                <w:sz w:val="24"/>
                <w:szCs w:val="24"/>
              </w:rPr>
            </w:pPr>
            <w:r>
              <w:rPr>
                <w:rFonts w:eastAsia="Calibri"/>
                <w:sz w:val="24"/>
                <w:szCs w:val="24"/>
              </w:rPr>
              <w:t>beépítetlen terület</w:t>
            </w:r>
          </w:p>
        </w:tc>
      </w:tr>
      <w:tr w:rsidR="00BA5117" w:rsidRPr="00ED1AB7" w14:paraId="74E55CBA" w14:textId="77777777" w:rsidTr="001B75AC">
        <w:trPr>
          <w:jc w:val="center"/>
        </w:trPr>
        <w:tc>
          <w:tcPr>
            <w:tcW w:w="0" w:type="auto"/>
          </w:tcPr>
          <w:p w14:paraId="2C6C7E10" w14:textId="77777777" w:rsidR="00BA5117" w:rsidRPr="00ED1AB7" w:rsidRDefault="00BA5117" w:rsidP="001B75AC">
            <w:pPr>
              <w:spacing w:line="254" w:lineRule="auto"/>
              <w:rPr>
                <w:rFonts w:eastAsia="Calibri"/>
                <w:sz w:val="24"/>
                <w:szCs w:val="24"/>
              </w:rPr>
            </w:pPr>
            <w:r>
              <w:rPr>
                <w:rFonts w:eastAsia="Calibri"/>
                <w:sz w:val="24"/>
                <w:szCs w:val="24"/>
              </w:rPr>
              <w:t>34.</w:t>
            </w:r>
          </w:p>
        </w:tc>
        <w:tc>
          <w:tcPr>
            <w:tcW w:w="0" w:type="auto"/>
          </w:tcPr>
          <w:p w14:paraId="592CE6EE" w14:textId="77777777" w:rsidR="00BA5117" w:rsidRPr="00ED1AB7" w:rsidRDefault="00BA5117" w:rsidP="001B75AC">
            <w:pPr>
              <w:spacing w:line="254" w:lineRule="auto"/>
              <w:rPr>
                <w:rFonts w:eastAsia="Calibri"/>
                <w:sz w:val="24"/>
                <w:szCs w:val="24"/>
              </w:rPr>
            </w:pPr>
            <w:r>
              <w:rPr>
                <w:rFonts w:eastAsia="Calibri"/>
                <w:sz w:val="24"/>
                <w:szCs w:val="24"/>
              </w:rPr>
              <w:t>belterület</w:t>
            </w:r>
          </w:p>
        </w:tc>
        <w:tc>
          <w:tcPr>
            <w:tcW w:w="0" w:type="auto"/>
          </w:tcPr>
          <w:p w14:paraId="2AA41E5D" w14:textId="77777777" w:rsidR="00BA5117" w:rsidRPr="00ED1AB7" w:rsidRDefault="00BA5117" w:rsidP="001B75AC">
            <w:pPr>
              <w:spacing w:line="254" w:lineRule="auto"/>
              <w:rPr>
                <w:rFonts w:eastAsia="Calibri"/>
                <w:sz w:val="24"/>
                <w:szCs w:val="24"/>
              </w:rPr>
            </w:pPr>
            <w:r>
              <w:rPr>
                <w:rFonts w:eastAsia="Calibri"/>
                <w:sz w:val="24"/>
                <w:szCs w:val="24"/>
              </w:rPr>
              <w:t>393/31</w:t>
            </w:r>
          </w:p>
        </w:tc>
        <w:tc>
          <w:tcPr>
            <w:tcW w:w="4163" w:type="dxa"/>
          </w:tcPr>
          <w:p w14:paraId="752DB0D2" w14:textId="77777777" w:rsidR="00BA5117" w:rsidRPr="00ED1AB7" w:rsidRDefault="00BA5117" w:rsidP="001B75AC">
            <w:pPr>
              <w:spacing w:line="254" w:lineRule="auto"/>
              <w:rPr>
                <w:rFonts w:eastAsia="Calibri"/>
                <w:sz w:val="24"/>
                <w:szCs w:val="24"/>
              </w:rPr>
            </w:pPr>
            <w:r>
              <w:rPr>
                <w:rFonts w:eastAsia="Calibri"/>
                <w:sz w:val="24"/>
                <w:szCs w:val="24"/>
              </w:rPr>
              <w:t>beépítetlen terület</w:t>
            </w:r>
          </w:p>
        </w:tc>
      </w:tr>
      <w:tr w:rsidR="00BA5117" w:rsidRPr="00ED1AB7" w14:paraId="3BF53049" w14:textId="77777777" w:rsidTr="001B75AC">
        <w:trPr>
          <w:jc w:val="center"/>
        </w:trPr>
        <w:tc>
          <w:tcPr>
            <w:tcW w:w="0" w:type="auto"/>
          </w:tcPr>
          <w:p w14:paraId="1E232FE7" w14:textId="77777777" w:rsidR="00BA5117" w:rsidRPr="00ED1AB7" w:rsidRDefault="00BA5117" w:rsidP="001B75AC">
            <w:pPr>
              <w:spacing w:line="254" w:lineRule="auto"/>
              <w:rPr>
                <w:rFonts w:eastAsia="Calibri"/>
                <w:sz w:val="24"/>
                <w:szCs w:val="24"/>
              </w:rPr>
            </w:pPr>
            <w:r>
              <w:rPr>
                <w:rFonts w:eastAsia="Calibri"/>
                <w:sz w:val="24"/>
                <w:szCs w:val="24"/>
              </w:rPr>
              <w:t>35.</w:t>
            </w:r>
          </w:p>
        </w:tc>
        <w:tc>
          <w:tcPr>
            <w:tcW w:w="0" w:type="auto"/>
          </w:tcPr>
          <w:p w14:paraId="46F16CC9" w14:textId="77777777" w:rsidR="00BA5117" w:rsidRPr="00ED1AB7" w:rsidRDefault="00BA5117" w:rsidP="001B75AC">
            <w:pPr>
              <w:spacing w:line="254" w:lineRule="auto"/>
              <w:rPr>
                <w:rFonts w:eastAsia="Calibri"/>
                <w:sz w:val="24"/>
                <w:szCs w:val="24"/>
              </w:rPr>
            </w:pPr>
            <w:r>
              <w:rPr>
                <w:rFonts w:eastAsia="Calibri"/>
                <w:sz w:val="24"/>
                <w:szCs w:val="24"/>
              </w:rPr>
              <w:t>belterület</w:t>
            </w:r>
          </w:p>
        </w:tc>
        <w:tc>
          <w:tcPr>
            <w:tcW w:w="0" w:type="auto"/>
          </w:tcPr>
          <w:p w14:paraId="36E739E1" w14:textId="77777777" w:rsidR="00BA5117" w:rsidRPr="00ED1AB7" w:rsidRDefault="00BA5117" w:rsidP="001B75AC">
            <w:pPr>
              <w:spacing w:line="254" w:lineRule="auto"/>
              <w:rPr>
                <w:rFonts w:eastAsia="Calibri"/>
                <w:sz w:val="24"/>
                <w:szCs w:val="24"/>
              </w:rPr>
            </w:pPr>
            <w:r>
              <w:rPr>
                <w:rFonts w:eastAsia="Calibri"/>
                <w:sz w:val="24"/>
                <w:szCs w:val="24"/>
              </w:rPr>
              <w:t>393/30</w:t>
            </w:r>
          </w:p>
        </w:tc>
        <w:tc>
          <w:tcPr>
            <w:tcW w:w="4163" w:type="dxa"/>
          </w:tcPr>
          <w:p w14:paraId="5FA444ED" w14:textId="77777777" w:rsidR="00BA5117" w:rsidRPr="00ED1AB7" w:rsidRDefault="00BA5117" w:rsidP="001B75AC">
            <w:pPr>
              <w:spacing w:line="254" w:lineRule="auto"/>
              <w:rPr>
                <w:rFonts w:eastAsia="Calibri"/>
                <w:sz w:val="24"/>
                <w:szCs w:val="24"/>
              </w:rPr>
            </w:pPr>
            <w:r>
              <w:rPr>
                <w:rFonts w:eastAsia="Calibri"/>
                <w:sz w:val="24"/>
                <w:szCs w:val="24"/>
              </w:rPr>
              <w:t>beépítetlen terület</w:t>
            </w:r>
          </w:p>
        </w:tc>
      </w:tr>
      <w:tr w:rsidR="00BA5117" w:rsidRPr="00ED1AB7" w14:paraId="0351A94E" w14:textId="77777777" w:rsidTr="001B75AC">
        <w:trPr>
          <w:jc w:val="center"/>
        </w:trPr>
        <w:tc>
          <w:tcPr>
            <w:tcW w:w="0" w:type="auto"/>
          </w:tcPr>
          <w:p w14:paraId="484A217B" w14:textId="77777777" w:rsidR="00BA5117" w:rsidRPr="00ED1AB7" w:rsidRDefault="00BA5117" w:rsidP="001B75AC">
            <w:pPr>
              <w:spacing w:line="254" w:lineRule="auto"/>
              <w:rPr>
                <w:rFonts w:eastAsia="Calibri"/>
                <w:sz w:val="24"/>
                <w:szCs w:val="24"/>
              </w:rPr>
            </w:pPr>
            <w:r>
              <w:rPr>
                <w:rFonts w:eastAsia="Calibri"/>
                <w:sz w:val="24"/>
                <w:szCs w:val="24"/>
              </w:rPr>
              <w:t>36.</w:t>
            </w:r>
          </w:p>
        </w:tc>
        <w:tc>
          <w:tcPr>
            <w:tcW w:w="0" w:type="auto"/>
          </w:tcPr>
          <w:p w14:paraId="5EF35807" w14:textId="77777777" w:rsidR="00BA5117" w:rsidRPr="00ED1AB7" w:rsidRDefault="00BA5117" w:rsidP="001B75AC">
            <w:pPr>
              <w:spacing w:line="254" w:lineRule="auto"/>
              <w:rPr>
                <w:rFonts w:eastAsia="Calibri"/>
                <w:sz w:val="24"/>
                <w:szCs w:val="24"/>
              </w:rPr>
            </w:pPr>
            <w:r>
              <w:rPr>
                <w:rFonts w:eastAsia="Calibri"/>
                <w:sz w:val="24"/>
                <w:szCs w:val="24"/>
              </w:rPr>
              <w:t>belterület</w:t>
            </w:r>
          </w:p>
        </w:tc>
        <w:tc>
          <w:tcPr>
            <w:tcW w:w="0" w:type="auto"/>
          </w:tcPr>
          <w:p w14:paraId="3884F769" w14:textId="77777777" w:rsidR="00BA5117" w:rsidRPr="00ED1AB7" w:rsidRDefault="00BA5117" w:rsidP="001B75AC">
            <w:pPr>
              <w:spacing w:line="254" w:lineRule="auto"/>
              <w:rPr>
                <w:rFonts w:eastAsia="Calibri"/>
                <w:sz w:val="24"/>
                <w:szCs w:val="24"/>
              </w:rPr>
            </w:pPr>
            <w:r>
              <w:rPr>
                <w:rFonts w:eastAsia="Calibri"/>
                <w:sz w:val="24"/>
                <w:szCs w:val="24"/>
              </w:rPr>
              <w:t>393/29</w:t>
            </w:r>
          </w:p>
        </w:tc>
        <w:tc>
          <w:tcPr>
            <w:tcW w:w="4163" w:type="dxa"/>
          </w:tcPr>
          <w:p w14:paraId="60143C14" w14:textId="77777777" w:rsidR="00BA5117" w:rsidRPr="00ED1AB7" w:rsidRDefault="00BA5117" w:rsidP="001B75AC">
            <w:pPr>
              <w:spacing w:line="254" w:lineRule="auto"/>
              <w:rPr>
                <w:rFonts w:eastAsia="Calibri"/>
                <w:sz w:val="24"/>
                <w:szCs w:val="24"/>
              </w:rPr>
            </w:pPr>
            <w:r>
              <w:rPr>
                <w:rFonts w:eastAsia="Calibri"/>
                <w:sz w:val="24"/>
                <w:szCs w:val="24"/>
              </w:rPr>
              <w:t>beépítetlen terület</w:t>
            </w:r>
          </w:p>
        </w:tc>
      </w:tr>
      <w:tr w:rsidR="00BA5117" w:rsidRPr="00ED1AB7" w14:paraId="0D5B4233" w14:textId="77777777" w:rsidTr="001B75AC">
        <w:trPr>
          <w:jc w:val="center"/>
        </w:trPr>
        <w:tc>
          <w:tcPr>
            <w:tcW w:w="0" w:type="auto"/>
          </w:tcPr>
          <w:p w14:paraId="6ED8C73C" w14:textId="77777777" w:rsidR="00BA5117" w:rsidRPr="00ED1AB7" w:rsidRDefault="00BA5117" w:rsidP="001B75AC">
            <w:pPr>
              <w:spacing w:line="254" w:lineRule="auto"/>
              <w:rPr>
                <w:rFonts w:eastAsia="Calibri"/>
                <w:sz w:val="24"/>
                <w:szCs w:val="24"/>
              </w:rPr>
            </w:pPr>
            <w:r>
              <w:rPr>
                <w:rFonts w:eastAsia="Calibri"/>
                <w:sz w:val="24"/>
                <w:szCs w:val="24"/>
              </w:rPr>
              <w:t>37.</w:t>
            </w:r>
          </w:p>
        </w:tc>
        <w:tc>
          <w:tcPr>
            <w:tcW w:w="0" w:type="auto"/>
          </w:tcPr>
          <w:p w14:paraId="0D6047F5" w14:textId="77777777" w:rsidR="00BA5117" w:rsidRPr="00ED1AB7" w:rsidRDefault="00BA5117" w:rsidP="001B75AC">
            <w:pPr>
              <w:spacing w:line="254" w:lineRule="auto"/>
              <w:rPr>
                <w:rFonts w:eastAsia="Calibri"/>
                <w:sz w:val="24"/>
                <w:szCs w:val="24"/>
              </w:rPr>
            </w:pPr>
            <w:r>
              <w:rPr>
                <w:rFonts w:eastAsia="Calibri"/>
                <w:sz w:val="24"/>
                <w:szCs w:val="24"/>
              </w:rPr>
              <w:t>belterület</w:t>
            </w:r>
          </w:p>
        </w:tc>
        <w:tc>
          <w:tcPr>
            <w:tcW w:w="0" w:type="auto"/>
          </w:tcPr>
          <w:p w14:paraId="41B52F7C" w14:textId="77777777" w:rsidR="00BA5117" w:rsidRPr="00ED1AB7" w:rsidRDefault="00BA5117" w:rsidP="001B75AC">
            <w:pPr>
              <w:spacing w:line="254" w:lineRule="auto"/>
              <w:rPr>
                <w:rFonts w:eastAsia="Calibri"/>
                <w:sz w:val="24"/>
                <w:szCs w:val="24"/>
              </w:rPr>
            </w:pPr>
            <w:r>
              <w:rPr>
                <w:rFonts w:eastAsia="Calibri"/>
                <w:sz w:val="24"/>
                <w:szCs w:val="24"/>
              </w:rPr>
              <w:t>393/28</w:t>
            </w:r>
          </w:p>
        </w:tc>
        <w:tc>
          <w:tcPr>
            <w:tcW w:w="4163" w:type="dxa"/>
          </w:tcPr>
          <w:p w14:paraId="5EEB8BB3" w14:textId="77777777" w:rsidR="00BA5117" w:rsidRPr="00ED1AB7" w:rsidRDefault="00BA5117" w:rsidP="001B75AC">
            <w:pPr>
              <w:spacing w:line="254" w:lineRule="auto"/>
              <w:rPr>
                <w:rFonts w:eastAsia="Calibri"/>
                <w:sz w:val="24"/>
                <w:szCs w:val="24"/>
              </w:rPr>
            </w:pPr>
            <w:r>
              <w:rPr>
                <w:rFonts w:eastAsia="Calibri"/>
                <w:sz w:val="24"/>
                <w:szCs w:val="24"/>
              </w:rPr>
              <w:t>beépítetlen terület</w:t>
            </w:r>
          </w:p>
        </w:tc>
      </w:tr>
      <w:tr w:rsidR="00BA5117" w:rsidRPr="00ED1AB7" w14:paraId="26A1B7D6" w14:textId="77777777" w:rsidTr="001B75AC">
        <w:trPr>
          <w:jc w:val="center"/>
        </w:trPr>
        <w:tc>
          <w:tcPr>
            <w:tcW w:w="0" w:type="auto"/>
          </w:tcPr>
          <w:p w14:paraId="01074EC9" w14:textId="77777777" w:rsidR="00BA5117" w:rsidRPr="00ED1AB7" w:rsidRDefault="00BA5117" w:rsidP="001B75AC">
            <w:pPr>
              <w:spacing w:line="254" w:lineRule="auto"/>
              <w:rPr>
                <w:rFonts w:eastAsia="Calibri"/>
                <w:sz w:val="24"/>
                <w:szCs w:val="24"/>
              </w:rPr>
            </w:pPr>
            <w:r>
              <w:rPr>
                <w:rFonts w:eastAsia="Calibri"/>
                <w:sz w:val="24"/>
                <w:szCs w:val="24"/>
              </w:rPr>
              <w:t>38.</w:t>
            </w:r>
          </w:p>
        </w:tc>
        <w:tc>
          <w:tcPr>
            <w:tcW w:w="0" w:type="auto"/>
          </w:tcPr>
          <w:p w14:paraId="10662799" w14:textId="77777777" w:rsidR="00BA5117" w:rsidRPr="00ED1AB7" w:rsidRDefault="00BA5117" w:rsidP="001B75AC">
            <w:pPr>
              <w:spacing w:line="254" w:lineRule="auto"/>
              <w:rPr>
                <w:rFonts w:eastAsia="Calibri"/>
                <w:sz w:val="24"/>
                <w:szCs w:val="24"/>
              </w:rPr>
            </w:pPr>
            <w:r>
              <w:rPr>
                <w:rFonts w:eastAsia="Calibri"/>
                <w:sz w:val="24"/>
                <w:szCs w:val="24"/>
              </w:rPr>
              <w:t>belterület</w:t>
            </w:r>
          </w:p>
        </w:tc>
        <w:tc>
          <w:tcPr>
            <w:tcW w:w="0" w:type="auto"/>
          </w:tcPr>
          <w:p w14:paraId="3A09E35D" w14:textId="77777777" w:rsidR="00BA5117" w:rsidRPr="00ED1AB7" w:rsidRDefault="00BA5117" w:rsidP="001B75AC">
            <w:pPr>
              <w:spacing w:line="254" w:lineRule="auto"/>
              <w:rPr>
                <w:rFonts w:eastAsia="Calibri"/>
                <w:sz w:val="24"/>
                <w:szCs w:val="24"/>
              </w:rPr>
            </w:pPr>
            <w:r>
              <w:rPr>
                <w:rFonts w:eastAsia="Calibri"/>
                <w:sz w:val="24"/>
                <w:szCs w:val="24"/>
              </w:rPr>
              <w:t>393/27</w:t>
            </w:r>
          </w:p>
        </w:tc>
        <w:tc>
          <w:tcPr>
            <w:tcW w:w="4163" w:type="dxa"/>
          </w:tcPr>
          <w:p w14:paraId="28643067" w14:textId="77777777" w:rsidR="00BA5117" w:rsidRPr="00ED1AB7" w:rsidRDefault="00BA5117" w:rsidP="001B75AC">
            <w:pPr>
              <w:spacing w:line="254" w:lineRule="auto"/>
              <w:rPr>
                <w:rFonts w:eastAsia="Calibri"/>
                <w:sz w:val="24"/>
                <w:szCs w:val="24"/>
              </w:rPr>
            </w:pPr>
            <w:r>
              <w:rPr>
                <w:rFonts w:eastAsia="Calibri"/>
                <w:sz w:val="24"/>
                <w:szCs w:val="24"/>
              </w:rPr>
              <w:t>beépítetlen terület</w:t>
            </w:r>
          </w:p>
        </w:tc>
      </w:tr>
      <w:tr w:rsidR="00BA5117" w:rsidRPr="00ED1AB7" w14:paraId="3265F7E3" w14:textId="77777777" w:rsidTr="001B75AC">
        <w:trPr>
          <w:jc w:val="center"/>
        </w:trPr>
        <w:tc>
          <w:tcPr>
            <w:tcW w:w="0" w:type="auto"/>
          </w:tcPr>
          <w:p w14:paraId="25164D1C" w14:textId="77777777" w:rsidR="00BA5117" w:rsidRPr="00ED1AB7" w:rsidRDefault="00BA5117" w:rsidP="001B75AC">
            <w:pPr>
              <w:spacing w:line="254" w:lineRule="auto"/>
              <w:rPr>
                <w:rFonts w:eastAsia="Calibri"/>
                <w:sz w:val="24"/>
                <w:szCs w:val="24"/>
              </w:rPr>
            </w:pPr>
            <w:r>
              <w:rPr>
                <w:rFonts w:eastAsia="Calibri"/>
                <w:sz w:val="24"/>
                <w:szCs w:val="24"/>
              </w:rPr>
              <w:t>39.</w:t>
            </w:r>
          </w:p>
        </w:tc>
        <w:tc>
          <w:tcPr>
            <w:tcW w:w="0" w:type="auto"/>
          </w:tcPr>
          <w:p w14:paraId="6398DFC5" w14:textId="77777777" w:rsidR="00BA5117" w:rsidRPr="00ED1AB7" w:rsidRDefault="00BA5117" w:rsidP="001B75AC">
            <w:pPr>
              <w:spacing w:line="254" w:lineRule="auto"/>
              <w:rPr>
                <w:rFonts w:eastAsia="Calibri"/>
                <w:sz w:val="24"/>
                <w:szCs w:val="24"/>
              </w:rPr>
            </w:pPr>
            <w:r>
              <w:rPr>
                <w:rFonts w:eastAsia="Calibri"/>
                <w:sz w:val="24"/>
                <w:szCs w:val="24"/>
              </w:rPr>
              <w:t>belterület</w:t>
            </w:r>
          </w:p>
        </w:tc>
        <w:tc>
          <w:tcPr>
            <w:tcW w:w="0" w:type="auto"/>
          </w:tcPr>
          <w:p w14:paraId="7ACD7609" w14:textId="77777777" w:rsidR="00BA5117" w:rsidRPr="00ED1AB7" w:rsidRDefault="00BA5117" w:rsidP="001B75AC">
            <w:pPr>
              <w:spacing w:line="254" w:lineRule="auto"/>
              <w:rPr>
                <w:rFonts w:eastAsia="Calibri"/>
                <w:sz w:val="24"/>
                <w:szCs w:val="24"/>
              </w:rPr>
            </w:pPr>
            <w:r>
              <w:rPr>
                <w:rFonts w:eastAsia="Calibri"/>
                <w:sz w:val="24"/>
                <w:szCs w:val="24"/>
              </w:rPr>
              <w:t>393/26</w:t>
            </w:r>
          </w:p>
        </w:tc>
        <w:tc>
          <w:tcPr>
            <w:tcW w:w="4163" w:type="dxa"/>
          </w:tcPr>
          <w:p w14:paraId="37361F92" w14:textId="77777777" w:rsidR="00BA5117" w:rsidRPr="00ED1AB7" w:rsidRDefault="00BA5117" w:rsidP="001B75AC">
            <w:pPr>
              <w:spacing w:line="254" w:lineRule="auto"/>
              <w:rPr>
                <w:rFonts w:eastAsia="Calibri"/>
                <w:sz w:val="24"/>
                <w:szCs w:val="24"/>
              </w:rPr>
            </w:pPr>
            <w:r>
              <w:rPr>
                <w:rFonts w:eastAsia="Calibri"/>
                <w:sz w:val="24"/>
                <w:szCs w:val="24"/>
              </w:rPr>
              <w:t>beépítetlen terület</w:t>
            </w:r>
          </w:p>
        </w:tc>
      </w:tr>
      <w:tr w:rsidR="00BA5117" w:rsidRPr="00ED1AB7" w14:paraId="7C3251C9" w14:textId="77777777" w:rsidTr="001B75AC">
        <w:trPr>
          <w:jc w:val="center"/>
        </w:trPr>
        <w:tc>
          <w:tcPr>
            <w:tcW w:w="0" w:type="auto"/>
          </w:tcPr>
          <w:p w14:paraId="0CE37CC2" w14:textId="77777777" w:rsidR="00BA5117" w:rsidRPr="00ED1AB7" w:rsidRDefault="00BA5117" w:rsidP="001B75AC">
            <w:pPr>
              <w:spacing w:line="254" w:lineRule="auto"/>
              <w:rPr>
                <w:rFonts w:eastAsia="Calibri"/>
                <w:sz w:val="24"/>
                <w:szCs w:val="24"/>
              </w:rPr>
            </w:pPr>
            <w:r>
              <w:rPr>
                <w:rFonts w:eastAsia="Calibri"/>
                <w:sz w:val="24"/>
                <w:szCs w:val="24"/>
              </w:rPr>
              <w:t>40.</w:t>
            </w:r>
          </w:p>
        </w:tc>
        <w:tc>
          <w:tcPr>
            <w:tcW w:w="0" w:type="auto"/>
          </w:tcPr>
          <w:p w14:paraId="0E35E849" w14:textId="77777777" w:rsidR="00BA5117" w:rsidRPr="00ED1AB7" w:rsidRDefault="00BA5117" w:rsidP="001B75AC">
            <w:pPr>
              <w:spacing w:line="254" w:lineRule="auto"/>
              <w:rPr>
                <w:rFonts w:eastAsia="Calibri"/>
                <w:sz w:val="24"/>
                <w:szCs w:val="24"/>
              </w:rPr>
            </w:pPr>
            <w:r>
              <w:rPr>
                <w:rFonts w:eastAsia="Calibri"/>
                <w:sz w:val="24"/>
                <w:szCs w:val="24"/>
              </w:rPr>
              <w:t>belterület</w:t>
            </w:r>
          </w:p>
        </w:tc>
        <w:tc>
          <w:tcPr>
            <w:tcW w:w="0" w:type="auto"/>
          </w:tcPr>
          <w:p w14:paraId="451CE8C6" w14:textId="77777777" w:rsidR="00BA5117" w:rsidRPr="00ED1AB7" w:rsidRDefault="00BA5117" w:rsidP="001B75AC">
            <w:pPr>
              <w:spacing w:line="254" w:lineRule="auto"/>
              <w:rPr>
                <w:rFonts w:eastAsia="Calibri"/>
                <w:sz w:val="24"/>
                <w:szCs w:val="24"/>
              </w:rPr>
            </w:pPr>
            <w:r>
              <w:rPr>
                <w:rFonts w:eastAsia="Calibri"/>
                <w:sz w:val="24"/>
                <w:szCs w:val="24"/>
              </w:rPr>
              <w:t>393/25</w:t>
            </w:r>
          </w:p>
        </w:tc>
        <w:tc>
          <w:tcPr>
            <w:tcW w:w="4163" w:type="dxa"/>
          </w:tcPr>
          <w:p w14:paraId="011ACCE0" w14:textId="77777777" w:rsidR="00BA5117" w:rsidRPr="00ED1AB7" w:rsidRDefault="00BA5117" w:rsidP="001B75AC">
            <w:pPr>
              <w:spacing w:line="254" w:lineRule="auto"/>
              <w:rPr>
                <w:rFonts w:eastAsia="Calibri"/>
                <w:sz w:val="24"/>
                <w:szCs w:val="24"/>
              </w:rPr>
            </w:pPr>
            <w:r>
              <w:rPr>
                <w:rFonts w:eastAsia="Calibri"/>
                <w:sz w:val="24"/>
                <w:szCs w:val="24"/>
              </w:rPr>
              <w:t>beépítetlen terület</w:t>
            </w:r>
          </w:p>
        </w:tc>
      </w:tr>
      <w:tr w:rsidR="00BA5117" w:rsidRPr="00ED1AB7" w14:paraId="2C3B7DCD" w14:textId="77777777" w:rsidTr="001B75AC">
        <w:trPr>
          <w:jc w:val="center"/>
        </w:trPr>
        <w:tc>
          <w:tcPr>
            <w:tcW w:w="0" w:type="auto"/>
          </w:tcPr>
          <w:p w14:paraId="317896DD" w14:textId="77777777" w:rsidR="00BA5117" w:rsidRPr="00ED1AB7" w:rsidRDefault="00BA5117" w:rsidP="001B75AC">
            <w:pPr>
              <w:spacing w:line="254" w:lineRule="auto"/>
              <w:rPr>
                <w:rFonts w:eastAsia="Calibri"/>
                <w:sz w:val="24"/>
                <w:szCs w:val="24"/>
              </w:rPr>
            </w:pPr>
            <w:r>
              <w:rPr>
                <w:rFonts w:eastAsia="Calibri"/>
                <w:sz w:val="24"/>
                <w:szCs w:val="24"/>
              </w:rPr>
              <w:t>41.</w:t>
            </w:r>
          </w:p>
        </w:tc>
        <w:tc>
          <w:tcPr>
            <w:tcW w:w="0" w:type="auto"/>
          </w:tcPr>
          <w:p w14:paraId="7A4071A0" w14:textId="77777777" w:rsidR="00BA5117" w:rsidRPr="00ED1AB7" w:rsidRDefault="00BA5117" w:rsidP="001B75AC">
            <w:pPr>
              <w:spacing w:line="254" w:lineRule="auto"/>
              <w:rPr>
                <w:rFonts w:eastAsia="Calibri"/>
                <w:sz w:val="24"/>
                <w:szCs w:val="24"/>
              </w:rPr>
            </w:pPr>
            <w:r>
              <w:rPr>
                <w:rFonts w:eastAsia="Calibri"/>
                <w:sz w:val="24"/>
                <w:szCs w:val="24"/>
              </w:rPr>
              <w:t>belterület</w:t>
            </w:r>
          </w:p>
        </w:tc>
        <w:tc>
          <w:tcPr>
            <w:tcW w:w="0" w:type="auto"/>
          </w:tcPr>
          <w:p w14:paraId="1554030F" w14:textId="77777777" w:rsidR="00BA5117" w:rsidRPr="00ED1AB7" w:rsidRDefault="00BA5117" w:rsidP="001B75AC">
            <w:pPr>
              <w:spacing w:line="254" w:lineRule="auto"/>
              <w:rPr>
                <w:rFonts w:eastAsia="Calibri"/>
                <w:sz w:val="24"/>
                <w:szCs w:val="24"/>
              </w:rPr>
            </w:pPr>
            <w:r>
              <w:rPr>
                <w:rFonts w:eastAsia="Calibri"/>
                <w:sz w:val="24"/>
                <w:szCs w:val="24"/>
              </w:rPr>
              <w:t>393/24</w:t>
            </w:r>
          </w:p>
        </w:tc>
        <w:tc>
          <w:tcPr>
            <w:tcW w:w="4163" w:type="dxa"/>
          </w:tcPr>
          <w:p w14:paraId="53061AB5" w14:textId="77777777" w:rsidR="00BA5117" w:rsidRPr="00ED1AB7" w:rsidRDefault="00BA5117" w:rsidP="001B75AC">
            <w:pPr>
              <w:spacing w:line="254" w:lineRule="auto"/>
              <w:rPr>
                <w:rFonts w:eastAsia="Calibri"/>
                <w:sz w:val="24"/>
                <w:szCs w:val="24"/>
              </w:rPr>
            </w:pPr>
            <w:r>
              <w:rPr>
                <w:rFonts w:eastAsia="Calibri"/>
                <w:sz w:val="24"/>
                <w:szCs w:val="24"/>
              </w:rPr>
              <w:t>beépítetlen terület</w:t>
            </w:r>
          </w:p>
        </w:tc>
      </w:tr>
      <w:tr w:rsidR="00BA5117" w:rsidRPr="00ED1AB7" w14:paraId="677B7F33" w14:textId="77777777" w:rsidTr="001B75AC">
        <w:trPr>
          <w:jc w:val="center"/>
        </w:trPr>
        <w:tc>
          <w:tcPr>
            <w:tcW w:w="0" w:type="auto"/>
          </w:tcPr>
          <w:p w14:paraId="0155F878" w14:textId="77777777" w:rsidR="00BA5117" w:rsidRPr="00ED1AB7" w:rsidRDefault="00BA5117" w:rsidP="001B75AC">
            <w:pPr>
              <w:spacing w:line="254" w:lineRule="auto"/>
              <w:rPr>
                <w:rFonts w:eastAsia="Calibri"/>
                <w:sz w:val="24"/>
                <w:szCs w:val="24"/>
              </w:rPr>
            </w:pPr>
            <w:r>
              <w:rPr>
                <w:rFonts w:eastAsia="Calibri"/>
                <w:sz w:val="24"/>
                <w:szCs w:val="24"/>
              </w:rPr>
              <w:t>42.</w:t>
            </w:r>
          </w:p>
        </w:tc>
        <w:tc>
          <w:tcPr>
            <w:tcW w:w="0" w:type="auto"/>
          </w:tcPr>
          <w:p w14:paraId="5A29C2A6" w14:textId="77777777" w:rsidR="00BA5117" w:rsidRPr="00ED1AB7" w:rsidRDefault="00BA5117" w:rsidP="001B75AC">
            <w:pPr>
              <w:spacing w:line="254" w:lineRule="auto"/>
              <w:rPr>
                <w:rFonts w:eastAsia="Calibri"/>
                <w:sz w:val="24"/>
                <w:szCs w:val="24"/>
              </w:rPr>
            </w:pPr>
            <w:r>
              <w:rPr>
                <w:rFonts w:eastAsia="Calibri"/>
                <w:sz w:val="24"/>
                <w:szCs w:val="24"/>
              </w:rPr>
              <w:t>belterület</w:t>
            </w:r>
          </w:p>
        </w:tc>
        <w:tc>
          <w:tcPr>
            <w:tcW w:w="0" w:type="auto"/>
          </w:tcPr>
          <w:p w14:paraId="0F1D36D8" w14:textId="77777777" w:rsidR="00BA5117" w:rsidRPr="00ED1AB7" w:rsidRDefault="00BA5117" w:rsidP="001B75AC">
            <w:pPr>
              <w:spacing w:line="254" w:lineRule="auto"/>
              <w:rPr>
                <w:rFonts w:eastAsia="Calibri"/>
                <w:sz w:val="24"/>
                <w:szCs w:val="24"/>
              </w:rPr>
            </w:pPr>
            <w:r>
              <w:rPr>
                <w:rFonts w:eastAsia="Calibri"/>
                <w:sz w:val="24"/>
                <w:szCs w:val="24"/>
              </w:rPr>
              <w:t>393/22</w:t>
            </w:r>
          </w:p>
        </w:tc>
        <w:tc>
          <w:tcPr>
            <w:tcW w:w="4163" w:type="dxa"/>
          </w:tcPr>
          <w:p w14:paraId="6ECDC7EB" w14:textId="77777777" w:rsidR="00BA5117" w:rsidRPr="00ED1AB7" w:rsidRDefault="00BA5117" w:rsidP="001B75AC">
            <w:pPr>
              <w:spacing w:line="254" w:lineRule="auto"/>
              <w:rPr>
                <w:rFonts w:eastAsia="Calibri"/>
                <w:sz w:val="24"/>
                <w:szCs w:val="24"/>
              </w:rPr>
            </w:pPr>
            <w:r>
              <w:rPr>
                <w:rFonts w:eastAsia="Calibri"/>
                <w:sz w:val="24"/>
                <w:szCs w:val="24"/>
              </w:rPr>
              <w:t>beépítetlen terület</w:t>
            </w:r>
          </w:p>
        </w:tc>
      </w:tr>
      <w:tr w:rsidR="00BA5117" w:rsidRPr="00ED1AB7" w14:paraId="44C9B70B" w14:textId="77777777" w:rsidTr="001B75AC">
        <w:trPr>
          <w:jc w:val="center"/>
        </w:trPr>
        <w:tc>
          <w:tcPr>
            <w:tcW w:w="0" w:type="auto"/>
          </w:tcPr>
          <w:p w14:paraId="07CBB90C" w14:textId="77777777" w:rsidR="00BA5117" w:rsidRPr="00ED1AB7" w:rsidRDefault="00BA5117" w:rsidP="001B75AC">
            <w:pPr>
              <w:spacing w:line="254" w:lineRule="auto"/>
              <w:rPr>
                <w:rFonts w:eastAsia="Calibri"/>
                <w:sz w:val="24"/>
                <w:szCs w:val="24"/>
              </w:rPr>
            </w:pPr>
            <w:r>
              <w:rPr>
                <w:rFonts w:eastAsia="Calibri"/>
                <w:sz w:val="24"/>
                <w:szCs w:val="24"/>
              </w:rPr>
              <w:t>43.</w:t>
            </w:r>
          </w:p>
        </w:tc>
        <w:tc>
          <w:tcPr>
            <w:tcW w:w="0" w:type="auto"/>
          </w:tcPr>
          <w:p w14:paraId="2D86BBF4" w14:textId="77777777" w:rsidR="00BA5117" w:rsidRPr="00ED1AB7" w:rsidRDefault="00BA5117" w:rsidP="001B75AC">
            <w:pPr>
              <w:spacing w:line="254" w:lineRule="auto"/>
              <w:rPr>
                <w:rFonts w:eastAsia="Calibri"/>
                <w:sz w:val="24"/>
                <w:szCs w:val="24"/>
              </w:rPr>
            </w:pPr>
            <w:r>
              <w:rPr>
                <w:rFonts w:eastAsia="Calibri"/>
                <w:sz w:val="24"/>
                <w:szCs w:val="24"/>
              </w:rPr>
              <w:t>belterület</w:t>
            </w:r>
          </w:p>
        </w:tc>
        <w:tc>
          <w:tcPr>
            <w:tcW w:w="0" w:type="auto"/>
          </w:tcPr>
          <w:p w14:paraId="24E55B21" w14:textId="77777777" w:rsidR="00BA5117" w:rsidRPr="00ED1AB7" w:rsidRDefault="00BA5117" w:rsidP="001B75AC">
            <w:pPr>
              <w:spacing w:line="254" w:lineRule="auto"/>
              <w:rPr>
                <w:rFonts w:eastAsia="Calibri"/>
                <w:sz w:val="24"/>
                <w:szCs w:val="24"/>
              </w:rPr>
            </w:pPr>
            <w:r>
              <w:rPr>
                <w:rFonts w:eastAsia="Calibri"/>
                <w:sz w:val="24"/>
                <w:szCs w:val="24"/>
              </w:rPr>
              <w:t>393/21</w:t>
            </w:r>
          </w:p>
        </w:tc>
        <w:tc>
          <w:tcPr>
            <w:tcW w:w="4163" w:type="dxa"/>
          </w:tcPr>
          <w:p w14:paraId="0DE5D283" w14:textId="77777777" w:rsidR="00BA5117" w:rsidRPr="00ED1AB7" w:rsidRDefault="00BA5117" w:rsidP="001B75AC">
            <w:pPr>
              <w:spacing w:line="254" w:lineRule="auto"/>
              <w:rPr>
                <w:rFonts w:eastAsia="Calibri"/>
                <w:sz w:val="24"/>
                <w:szCs w:val="24"/>
              </w:rPr>
            </w:pPr>
            <w:r>
              <w:rPr>
                <w:rFonts w:eastAsia="Calibri"/>
                <w:sz w:val="24"/>
                <w:szCs w:val="24"/>
              </w:rPr>
              <w:t>beépítetlen terület</w:t>
            </w:r>
          </w:p>
        </w:tc>
      </w:tr>
      <w:tr w:rsidR="00BA5117" w:rsidRPr="00ED1AB7" w14:paraId="0B3655CF" w14:textId="77777777" w:rsidTr="001B75AC">
        <w:trPr>
          <w:jc w:val="center"/>
        </w:trPr>
        <w:tc>
          <w:tcPr>
            <w:tcW w:w="0" w:type="auto"/>
          </w:tcPr>
          <w:p w14:paraId="097FF778" w14:textId="77777777" w:rsidR="00BA5117" w:rsidRPr="00ED1AB7" w:rsidRDefault="00BA5117" w:rsidP="001B75AC">
            <w:pPr>
              <w:spacing w:line="254" w:lineRule="auto"/>
              <w:rPr>
                <w:rFonts w:eastAsia="Calibri"/>
                <w:sz w:val="24"/>
                <w:szCs w:val="24"/>
              </w:rPr>
            </w:pPr>
            <w:r>
              <w:rPr>
                <w:rFonts w:eastAsia="Calibri"/>
                <w:sz w:val="24"/>
                <w:szCs w:val="24"/>
              </w:rPr>
              <w:t>44.</w:t>
            </w:r>
          </w:p>
        </w:tc>
        <w:tc>
          <w:tcPr>
            <w:tcW w:w="0" w:type="auto"/>
          </w:tcPr>
          <w:p w14:paraId="0D455B3D" w14:textId="77777777" w:rsidR="00BA5117" w:rsidRPr="00ED1AB7" w:rsidRDefault="00BA5117" w:rsidP="001B75AC">
            <w:pPr>
              <w:spacing w:line="254" w:lineRule="auto"/>
              <w:rPr>
                <w:rFonts w:eastAsia="Calibri"/>
                <w:sz w:val="24"/>
                <w:szCs w:val="24"/>
              </w:rPr>
            </w:pPr>
            <w:r>
              <w:rPr>
                <w:rFonts w:eastAsia="Calibri"/>
                <w:sz w:val="24"/>
                <w:szCs w:val="24"/>
              </w:rPr>
              <w:t>belterület</w:t>
            </w:r>
          </w:p>
        </w:tc>
        <w:tc>
          <w:tcPr>
            <w:tcW w:w="0" w:type="auto"/>
          </w:tcPr>
          <w:p w14:paraId="38C9DFD1" w14:textId="77777777" w:rsidR="00BA5117" w:rsidRPr="00ED1AB7" w:rsidRDefault="00BA5117" w:rsidP="001B75AC">
            <w:pPr>
              <w:spacing w:line="254" w:lineRule="auto"/>
              <w:rPr>
                <w:rFonts w:eastAsia="Calibri"/>
                <w:sz w:val="24"/>
                <w:szCs w:val="24"/>
              </w:rPr>
            </w:pPr>
            <w:r>
              <w:rPr>
                <w:rFonts w:eastAsia="Calibri"/>
                <w:sz w:val="24"/>
                <w:szCs w:val="24"/>
              </w:rPr>
              <w:t>393/20</w:t>
            </w:r>
          </w:p>
        </w:tc>
        <w:tc>
          <w:tcPr>
            <w:tcW w:w="4163" w:type="dxa"/>
          </w:tcPr>
          <w:p w14:paraId="339C38A8" w14:textId="77777777" w:rsidR="00BA5117" w:rsidRPr="00ED1AB7" w:rsidRDefault="00BA5117" w:rsidP="001B75AC">
            <w:pPr>
              <w:spacing w:line="254" w:lineRule="auto"/>
              <w:rPr>
                <w:rFonts w:eastAsia="Calibri"/>
                <w:sz w:val="24"/>
                <w:szCs w:val="24"/>
              </w:rPr>
            </w:pPr>
            <w:r>
              <w:rPr>
                <w:rFonts w:eastAsia="Calibri"/>
                <w:sz w:val="24"/>
                <w:szCs w:val="24"/>
              </w:rPr>
              <w:t>beépítetlen terület</w:t>
            </w:r>
          </w:p>
        </w:tc>
      </w:tr>
      <w:tr w:rsidR="00BA5117" w:rsidRPr="00ED1AB7" w14:paraId="0E99EDC7" w14:textId="77777777" w:rsidTr="001B75AC">
        <w:trPr>
          <w:jc w:val="center"/>
        </w:trPr>
        <w:tc>
          <w:tcPr>
            <w:tcW w:w="0" w:type="auto"/>
          </w:tcPr>
          <w:p w14:paraId="3E869255" w14:textId="77777777" w:rsidR="00BA5117" w:rsidRPr="00ED1AB7" w:rsidRDefault="00BA5117" w:rsidP="001B75AC">
            <w:pPr>
              <w:spacing w:line="254" w:lineRule="auto"/>
              <w:rPr>
                <w:rFonts w:eastAsia="Calibri"/>
                <w:sz w:val="24"/>
                <w:szCs w:val="24"/>
              </w:rPr>
            </w:pPr>
            <w:r>
              <w:rPr>
                <w:rFonts w:eastAsia="Calibri"/>
                <w:sz w:val="24"/>
                <w:szCs w:val="24"/>
              </w:rPr>
              <w:t>45.</w:t>
            </w:r>
          </w:p>
        </w:tc>
        <w:tc>
          <w:tcPr>
            <w:tcW w:w="0" w:type="auto"/>
          </w:tcPr>
          <w:p w14:paraId="4BA8A031" w14:textId="77777777" w:rsidR="00BA5117" w:rsidRPr="00ED1AB7" w:rsidRDefault="00BA5117" w:rsidP="001B75AC">
            <w:pPr>
              <w:spacing w:line="254" w:lineRule="auto"/>
              <w:rPr>
                <w:rFonts w:eastAsia="Calibri"/>
                <w:sz w:val="24"/>
                <w:szCs w:val="24"/>
              </w:rPr>
            </w:pPr>
            <w:r>
              <w:rPr>
                <w:rFonts w:eastAsia="Calibri"/>
                <w:sz w:val="24"/>
                <w:szCs w:val="24"/>
              </w:rPr>
              <w:t>belterület</w:t>
            </w:r>
          </w:p>
        </w:tc>
        <w:tc>
          <w:tcPr>
            <w:tcW w:w="0" w:type="auto"/>
          </w:tcPr>
          <w:p w14:paraId="1F16656C" w14:textId="77777777" w:rsidR="00BA5117" w:rsidRPr="00ED1AB7" w:rsidRDefault="00BA5117" w:rsidP="001B75AC">
            <w:pPr>
              <w:spacing w:line="254" w:lineRule="auto"/>
              <w:rPr>
                <w:rFonts w:eastAsia="Calibri"/>
                <w:sz w:val="24"/>
                <w:szCs w:val="24"/>
              </w:rPr>
            </w:pPr>
            <w:r>
              <w:rPr>
                <w:rFonts w:eastAsia="Calibri"/>
                <w:sz w:val="24"/>
                <w:szCs w:val="24"/>
              </w:rPr>
              <w:t>393/19</w:t>
            </w:r>
          </w:p>
        </w:tc>
        <w:tc>
          <w:tcPr>
            <w:tcW w:w="4163" w:type="dxa"/>
          </w:tcPr>
          <w:p w14:paraId="393DB01C" w14:textId="77777777" w:rsidR="00BA5117" w:rsidRPr="00ED1AB7" w:rsidRDefault="00BA5117" w:rsidP="001B75AC">
            <w:pPr>
              <w:spacing w:line="254" w:lineRule="auto"/>
              <w:rPr>
                <w:rFonts w:eastAsia="Calibri"/>
                <w:sz w:val="24"/>
                <w:szCs w:val="24"/>
              </w:rPr>
            </w:pPr>
            <w:r>
              <w:rPr>
                <w:rFonts w:eastAsia="Calibri"/>
                <w:sz w:val="24"/>
                <w:szCs w:val="24"/>
              </w:rPr>
              <w:t>beépítetlen terület</w:t>
            </w:r>
          </w:p>
        </w:tc>
      </w:tr>
      <w:tr w:rsidR="00BA5117" w:rsidRPr="00ED1AB7" w14:paraId="4820CF8F" w14:textId="77777777" w:rsidTr="001B75AC">
        <w:trPr>
          <w:jc w:val="center"/>
        </w:trPr>
        <w:tc>
          <w:tcPr>
            <w:tcW w:w="0" w:type="auto"/>
          </w:tcPr>
          <w:p w14:paraId="4243A955" w14:textId="77777777" w:rsidR="00BA5117" w:rsidRPr="00ED1AB7" w:rsidRDefault="00BA5117" w:rsidP="001B75AC">
            <w:pPr>
              <w:spacing w:line="254" w:lineRule="auto"/>
              <w:rPr>
                <w:rFonts w:eastAsia="Calibri"/>
                <w:sz w:val="24"/>
                <w:szCs w:val="24"/>
              </w:rPr>
            </w:pPr>
            <w:r>
              <w:rPr>
                <w:rFonts w:eastAsia="Calibri"/>
                <w:sz w:val="24"/>
                <w:szCs w:val="24"/>
              </w:rPr>
              <w:t>46.</w:t>
            </w:r>
          </w:p>
        </w:tc>
        <w:tc>
          <w:tcPr>
            <w:tcW w:w="0" w:type="auto"/>
          </w:tcPr>
          <w:p w14:paraId="38C40B01" w14:textId="77777777" w:rsidR="00BA5117" w:rsidRPr="00ED1AB7" w:rsidRDefault="00BA5117" w:rsidP="001B75AC">
            <w:pPr>
              <w:spacing w:line="254" w:lineRule="auto"/>
              <w:rPr>
                <w:rFonts w:eastAsia="Calibri"/>
                <w:sz w:val="24"/>
                <w:szCs w:val="24"/>
              </w:rPr>
            </w:pPr>
            <w:r>
              <w:rPr>
                <w:rFonts w:eastAsia="Calibri"/>
                <w:sz w:val="24"/>
                <w:szCs w:val="24"/>
              </w:rPr>
              <w:t>belterület</w:t>
            </w:r>
          </w:p>
        </w:tc>
        <w:tc>
          <w:tcPr>
            <w:tcW w:w="0" w:type="auto"/>
          </w:tcPr>
          <w:p w14:paraId="53E6F922" w14:textId="77777777" w:rsidR="00BA5117" w:rsidRPr="00ED1AB7" w:rsidRDefault="00BA5117" w:rsidP="001B75AC">
            <w:pPr>
              <w:spacing w:line="254" w:lineRule="auto"/>
              <w:rPr>
                <w:rFonts w:eastAsia="Calibri"/>
                <w:sz w:val="24"/>
                <w:szCs w:val="24"/>
              </w:rPr>
            </w:pPr>
            <w:r>
              <w:rPr>
                <w:rFonts w:eastAsia="Calibri"/>
                <w:sz w:val="24"/>
                <w:szCs w:val="24"/>
              </w:rPr>
              <w:t>393/18</w:t>
            </w:r>
          </w:p>
        </w:tc>
        <w:tc>
          <w:tcPr>
            <w:tcW w:w="4163" w:type="dxa"/>
          </w:tcPr>
          <w:p w14:paraId="5EF06A09" w14:textId="77777777" w:rsidR="00BA5117" w:rsidRPr="00ED1AB7" w:rsidRDefault="00BA5117" w:rsidP="001B75AC">
            <w:pPr>
              <w:spacing w:line="254" w:lineRule="auto"/>
              <w:rPr>
                <w:rFonts w:eastAsia="Calibri"/>
                <w:sz w:val="24"/>
                <w:szCs w:val="24"/>
              </w:rPr>
            </w:pPr>
            <w:r>
              <w:rPr>
                <w:rFonts w:eastAsia="Calibri"/>
                <w:sz w:val="24"/>
                <w:szCs w:val="24"/>
              </w:rPr>
              <w:t>beépítetlen terület</w:t>
            </w:r>
          </w:p>
        </w:tc>
      </w:tr>
      <w:tr w:rsidR="00BA5117" w:rsidRPr="00ED1AB7" w14:paraId="32AE71E7" w14:textId="77777777" w:rsidTr="001B75AC">
        <w:trPr>
          <w:jc w:val="center"/>
        </w:trPr>
        <w:tc>
          <w:tcPr>
            <w:tcW w:w="0" w:type="auto"/>
          </w:tcPr>
          <w:p w14:paraId="2DC77731" w14:textId="77777777" w:rsidR="00BA5117" w:rsidRPr="00ED1AB7" w:rsidRDefault="00BA5117" w:rsidP="001B75AC">
            <w:pPr>
              <w:spacing w:line="254" w:lineRule="auto"/>
              <w:rPr>
                <w:rFonts w:eastAsia="Calibri"/>
                <w:sz w:val="24"/>
                <w:szCs w:val="24"/>
              </w:rPr>
            </w:pPr>
            <w:r>
              <w:rPr>
                <w:rFonts w:eastAsia="Calibri"/>
                <w:sz w:val="24"/>
                <w:szCs w:val="24"/>
              </w:rPr>
              <w:t>47.</w:t>
            </w:r>
          </w:p>
        </w:tc>
        <w:tc>
          <w:tcPr>
            <w:tcW w:w="0" w:type="auto"/>
          </w:tcPr>
          <w:p w14:paraId="58346F43" w14:textId="77777777" w:rsidR="00BA5117" w:rsidRPr="00ED1AB7" w:rsidRDefault="00BA5117" w:rsidP="001B75AC">
            <w:pPr>
              <w:spacing w:line="254" w:lineRule="auto"/>
              <w:rPr>
                <w:rFonts w:eastAsia="Calibri"/>
                <w:sz w:val="24"/>
                <w:szCs w:val="24"/>
              </w:rPr>
            </w:pPr>
            <w:r>
              <w:rPr>
                <w:rFonts w:eastAsia="Calibri"/>
                <w:sz w:val="24"/>
                <w:szCs w:val="24"/>
              </w:rPr>
              <w:t>belterület</w:t>
            </w:r>
          </w:p>
        </w:tc>
        <w:tc>
          <w:tcPr>
            <w:tcW w:w="0" w:type="auto"/>
          </w:tcPr>
          <w:p w14:paraId="6E9D3CB9" w14:textId="77777777" w:rsidR="00BA5117" w:rsidRPr="00ED1AB7" w:rsidRDefault="00BA5117" w:rsidP="001B75AC">
            <w:pPr>
              <w:spacing w:line="254" w:lineRule="auto"/>
              <w:rPr>
                <w:rFonts w:eastAsia="Calibri"/>
                <w:sz w:val="24"/>
                <w:szCs w:val="24"/>
              </w:rPr>
            </w:pPr>
            <w:r>
              <w:rPr>
                <w:rFonts w:eastAsia="Calibri"/>
                <w:sz w:val="24"/>
                <w:szCs w:val="24"/>
              </w:rPr>
              <w:t>393/17</w:t>
            </w:r>
          </w:p>
        </w:tc>
        <w:tc>
          <w:tcPr>
            <w:tcW w:w="4163" w:type="dxa"/>
          </w:tcPr>
          <w:p w14:paraId="212F67D1" w14:textId="77777777" w:rsidR="00BA5117" w:rsidRPr="00ED1AB7" w:rsidRDefault="00BA5117" w:rsidP="001B75AC">
            <w:pPr>
              <w:spacing w:line="254" w:lineRule="auto"/>
              <w:rPr>
                <w:rFonts w:eastAsia="Calibri"/>
                <w:sz w:val="24"/>
                <w:szCs w:val="24"/>
              </w:rPr>
            </w:pPr>
            <w:r>
              <w:rPr>
                <w:rFonts w:eastAsia="Calibri"/>
                <w:sz w:val="24"/>
                <w:szCs w:val="24"/>
              </w:rPr>
              <w:t>beépítetlen terület</w:t>
            </w:r>
          </w:p>
        </w:tc>
      </w:tr>
      <w:tr w:rsidR="00BA5117" w:rsidRPr="00ED1AB7" w14:paraId="1864E27E" w14:textId="77777777" w:rsidTr="001B75AC">
        <w:trPr>
          <w:jc w:val="center"/>
        </w:trPr>
        <w:tc>
          <w:tcPr>
            <w:tcW w:w="0" w:type="auto"/>
          </w:tcPr>
          <w:p w14:paraId="69546E80" w14:textId="77777777" w:rsidR="00BA5117" w:rsidRPr="00ED1AB7" w:rsidRDefault="00BA5117" w:rsidP="001B75AC">
            <w:pPr>
              <w:spacing w:line="254" w:lineRule="auto"/>
              <w:rPr>
                <w:rFonts w:eastAsia="Calibri"/>
                <w:sz w:val="24"/>
                <w:szCs w:val="24"/>
              </w:rPr>
            </w:pPr>
            <w:r>
              <w:rPr>
                <w:rFonts w:eastAsia="Calibri"/>
                <w:sz w:val="24"/>
                <w:szCs w:val="24"/>
              </w:rPr>
              <w:t>48.</w:t>
            </w:r>
          </w:p>
        </w:tc>
        <w:tc>
          <w:tcPr>
            <w:tcW w:w="0" w:type="auto"/>
          </w:tcPr>
          <w:p w14:paraId="67201E8E" w14:textId="77777777" w:rsidR="00BA5117" w:rsidRPr="00ED1AB7" w:rsidRDefault="00BA5117" w:rsidP="001B75AC">
            <w:pPr>
              <w:spacing w:line="254" w:lineRule="auto"/>
              <w:rPr>
                <w:rFonts w:eastAsia="Calibri"/>
                <w:sz w:val="24"/>
                <w:szCs w:val="24"/>
              </w:rPr>
            </w:pPr>
            <w:r>
              <w:rPr>
                <w:rFonts w:eastAsia="Calibri"/>
                <w:sz w:val="24"/>
                <w:szCs w:val="24"/>
              </w:rPr>
              <w:t>belterület</w:t>
            </w:r>
          </w:p>
        </w:tc>
        <w:tc>
          <w:tcPr>
            <w:tcW w:w="0" w:type="auto"/>
          </w:tcPr>
          <w:p w14:paraId="564129AB" w14:textId="77777777" w:rsidR="00BA5117" w:rsidRPr="00ED1AB7" w:rsidRDefault="00BA5117" w:rsidP="001B75AC">
            <w:pPr>
              <w:spacing w:line="254" w:lineRule="auto"/>
              <w:rPr>
                <w:rFonts w:eastAsia="Calibri"/>
                <w:sz w:val="24"/>
                <w:szCs w:val="24"/>
              </w:rPr>
            </w:pPr>
            <w:r>
              <w:rPr>
                <w:rFonts w:eastAsia="Calibri"/>
                <w:sz w:val="24"/>
                <w:szCs w:val="24"/>
              </w:rPr>
              <w:t>393/16</w:t>
            </w:r>
          </w:p>
        </w:tc>
        <w:tc>
          <w:tcPr>
            <w:tcW w:w="4163" w:type="dxa"/>
          </w:tcPr>
          <w:p w14:paraId="1CE8572C" w14:textId="77777777" w:rsidR="00BA5117" w:rsidRPr="00ED1AB7" w:rsidRDefault="00BA5117" w:rsidP="001B75AC">
            <w:pPr>
              <w:spacing w:line="254" w:lineRule="auto"/>
              <w:rPr>
                <w:rFonts w:eastAsia="Calibri"/>
                <w:sz w:val="24"/>
                <w:szCs w:val="24"/>
              </w:rPr>
            </w:pPr>
            <w:r>
              <w:rPr>
                <w:rFonts w:eastAsia="Calibri"/>
                <w:sz w:val="24"/>
                <w:szCs w:val="24"/>
              </w:rPr>
              <w:t>beépítetlen terület</w:t>
            </w:r>
          </w:p>
        </w:tc>
      </w:tr>
      <w:tr w:rsidR="00BA5117" w:rsidRPr="00ED1AB7" w14:paraId="290C1E5B" w14:textId="77777777" w:rsidTr="001B75AC">
        <w:trPr>
          <w:jc w:val="center"/>
        </w:trPr>
        <w:tc>
          <w:tcPr>
            <w:tcW w:w="0" w:type="auto"/>
          </w:tcPr>
          <w:p w14:paraId="7151B564" w14:textId="77777777" w:rsidR="00BA5117" w:rsidRPr="00ED1AB7" w:rsidRDefault="00BA5117" w:rsidP="001B75AC">
            <w:pPr>
              <w:spacing w:line="254" w:lineRule="auto"/>
              <w:rPr>
                <w:rFonts w:eastAsia="Calibri"/>
                <w:sz w:val="24"/>
                <w:szCs w:val="24"/>
              </w:rPr>
            </w:pPr>
            <w:r>
              <w:rPr>
                <w:rFonts w:eastAsia="Calibri"/>
                <w:sz w:val="24"/>
                <w:szCs w:val="24"/>
              </w:rPr>
              <w:t>49.</w:t>
            </w:r>
          </w:p>
        </w:tc>
        <w:tc>
          <w:tcPr>
            <w:tcW w:w="0" w:type="auto"/>
          </w:tcPr>
          <w:p w14:paraId="66A8B151" w14:textId="77777777" w:rsidR="00BA5117" w:rsidRPr="00ED1AB7" w:rsidRDefault="00BA5117" w:rsidP="001B75AC">
            <w:pPr>
              <w:spacing w:line="254" w:lineRule="auto"/>
              <w:rPr>
                <w:rFonts w:eastAsia="Calibri"/>
                <w:sz w:val="24"/>
                <w:szCs w:val="24"/>
              </w:rPr>
            </w:pPr>
            <w:r>
              <w:rPr>
                <w:rFonts w:eastAsia="Calibri"/>
                <w:sz w:val="24"/>
                <w:szCs w:val="24"/>
              </w:rPr>
              <w:t>belterület</w:t>
            </w:r>
          </w:p>
        </w:tc>
        <w:tc>
          <w:tcPr>
            <w:tcW w:w="0" w:type="auto"/>
          </w:tcPr>
          <w:p w14:paraId="70A75128" w14:textId="77777777" w:rsidR="00BA5117" w:rsidRPr="00ED1AB7" w:rsidRDefault="00BA5117" w:rsidP="001B75AC">
            <w:pPr>
              <w:spacing w:line="254" w:lineRule="auto"/>
              <w:rPr>
                <w:rFonts w:eastAsia="Calibri"/>
                <w:sz w:val="24"/>
                <w:szCs w:val="24"/>
              </w:rPr>
            </w:pPr>
            <w:r>
              <w:rPr>
                <w:rFonts w:eastAsia="Calibri"/>
                <w:sz w:val="24"/>
                <w:szCs w:val="24"/>
              </w:rPr>
              <w:t>393/15</w:t>
            </w:r>
          </w:p>
        </w:tc>
        <w:tc>
          <w:tcPr>
            <w:tcW w:w="4163" w:type="dxa"/>
          </w:tcPr>
          <w:p w14:paraId="5DE1587A" w14:textId="77777777" w:rsidR="00BA5117" w:rsidRPr="00ED1AB7" w:rsidRDefault="00BA5117" w:rsidP="001B75AC">
            <w:pPr>
              <w:spacing w:line="254" w:lineRule="auto"/>
              <w:rPr>
                <w:rFonts w:eastAsia="Calibri"/>
                <w:sz w:val="24"/>
                <w:szCs w:val="24"/>
              </w:rPr>
            </w:pPr>
            <w:r>
              <w:rPr>
                <w:rFonts w:eastAsia="Calibri"/>
                <w:sz w:val="24"/>
                <w:szCs w:val="24"/>
              </w:rPr>
              <w:t>beépítetlen terület</w:t>
            </w:r>
          </w:p>
        </w:tc>
      </w:tr>
      <w:tr w:rsidR="00BA5117" w:rsidRPr="00ED1AB7" w14:paraId="4802EBB9" w14:textId="77777777" w:rsidTr="001B75AC">
        <w:trPr>
          <w:jc w:val="center"/>
        </w:trPr>
        <w:tc>
          <w:tcPr>
            <w:tcW w:w="0" w:type="auto"/>
          </w:tcPr>
          <w:p w14:paraId="50F56153" w14:textId="77777777" w:rsidR="00BA5117" w:rsidRPr="00ED1AB7" w:rsidRDefault="00BA5117" w:rsidP="001B75AC">
            <w:pPr>
              <w:spacing w:line="254" w:lineRule="auto"/>
              <w:rPr>
                <w:rFonts w:eastAsia="Calibri"/>
                <w:sz w:val="24"/>
                <w:szCs w:val="24"/>
              </w:rPr>
            </w:pPr>
            <w:r>
              <w:rPr>
                <w:rFonts w:eastAsia="Calibri"/>
                <w:sz w:val="24"/>
                <w:szCs w:val="24"/>
              </w:rPr>
              <w:t>50.</w:t>
            </w:r>
          </w:p>
        </w:tc>
        <w:tc>
          <w:tcPr>
            <w:tcW w:w="0" w:type="auto"/>
          </w:tcPr>
          <w:p w14:paraId="70A385F1" w14:textId="77777777" w:rsidR="00BA5117" w:rsidRPr="00ED1AB7" w:rsidRDefault="00BA5117" w:rsidP="001B75AC">
            <w:pPr>
              <w:spacing w:line="254" w:lineRule="auto"/>
              <w:rPr>
                <w:rFonts w:eastAsia="Calibri"/>
                <w:sz w:val="24"/>
                <w:szCs w:val="24"/>
              </w:rPr>
            </w:pPr>
            <w:r>
              <w:rPr>
                <w:rFonts w:eastAsia="Calibri"/>
                <w:sz w:val="24"/>
                <w:szCs w:val="24"/>
              </w:rPr>
              <w:t>belterület</w:t>
            </w:r>
          </w:p>
        </w:tc>
        <w:tc>
          <w:tcPr>
            <w:tcW w:w="0" w:type="auto"/>
          </w:tcPr>
          <w:p w14:paraId="4C5651C1" w14:textId="77777777" w:rsidR="00BA5117" w:rsidRPr="00ED1AB7" w:rsidRDefault="00BA5117" w:rsidP="001B75AC">
            <w:pPr>
              <w:spacing w:line="254" w:lineRule="auto"/>
              <w:rPr>
                <w:rFonts w:eastAsia="Calibri"/>
                <w:sz w:val="24"/>
                <w:szCs w:val="24"/>
              </w:rPr>
            </w:pPr>
            <w:r>
              <w:rPr>
                <w:rFonts w:eastAsia="Calibri"/>
                <w:sz w:val="24"/>
                <w:szCs w:val="24"/>
              </w:rPr>
              <w:t>393/14</w:t>
            </w:r>
          </w:p>
        </w:tc>
        <w:tc>
          <w:tcPr>
            <w:tcW w:w="4163" w:type="dxa"/>
          </w:tcPr>
          <w:p w14:paraId="268B45D6" w14:textId="77777777" w:rsidR="00BA5117" w:rsidRPr="00ED1AB7" w:rsidRDefault="00BA5117" w:rsidP="001B75AC">
            <w:pPr>
              <w:spacing w:line="254" w:lineRule="auto"/>
              <w:rPr>
                <w:rFonts w:eastAsia="Calibri"/>
                <w:sz w:val="24"/>
                <w:szCs w:val="24"/>
              </w:rPr>
            </w:pPr>
            <w:r>
              <w:rPr>
                <w:rFonts w:eastAsia="Calibri"/>
                <w:sz w:val="24"/>
                <w:szCs w:val="24"/>
              </w:rPr>
              <w:t>beépítetlen terület</w:t>
            </w:r>
          </w:p>
        </w:tc>
      </w:tr>
      <w:tr w:rsidR="00BA5117" w:rsidRPr="00ED1AB7" w14:paraId="1A026900" w14:textId="77777777" w:rsidTr="001B75AC">
        <w:trPr>
          <w:jc w:val="center"/>
        </w:trPr>
        <w:tc>
          <w:tcPr>
            <w:tcW w:w="0" w:type="auto"/>
          </w:tcPr>
          <w:p w14:paraId="3319EEE6" w14:textId="77777777" w:rsidR="00BA5117" w:rsidRPr="00ED1AB7" w:rsidRDefault="00BA5117" w:rsidP="001B75AC">
            <w:pPr>
              <w:spacing w:line="254" w:lineRule="auto"/>
              <w:rPr>
                <w:rFonts w:eastAsia="Calibri"/>
                <w:sz w:val="24"/>
                <w:szCs w:val="24"/>
              </w:rPr>
            </w:pPr>
            <w:r>
              <w:rPr>
                <w:rFonts w:eastAsia="Calibri"/>
                <w:sz w:val="24"/>
                <w:szCs w:val="24"/>
              </w:rPr>
              <w:t>51.</w:t>
            </w:r>
          </w:p>
        </w:tc>
        <w:tc>
          <w:tcPr>
            <w:tcW w:w="0" w:type="auto"/>
          </w:tcPr>
          <w:p w14:paraId="04EECD78" w14:textId="77777777" w:rsidR="00BA5117" w:rsidRPr="00ED1AB7" w:rsidRDefault="00BA5117" w:rsidP="001B75AC">
            <w:pPr>
              <w:spacing w:line="254" w:lineRule="auto"/>
              <w:rPr>
                <w:rFonts w:eastAsia="Calibri"/>
                <w:sz w:val="24"/>
                <w:szCs w:val="24"/>
              </w:rPr>
            </w:pPr>
            <w:r>
              <w:rPr>
                <w:rFonts w:eastAsia="Calibri"/>
                <w:sz w:val="24"/>
                <w:szCs w:val="24"/>
              </w:rPr>
              <w:t>belterület</w:t>
            </w:r>
          </w:p>
        </w:tc>
        <w:tc>
          <w:tcPr>
            <w:tcW w:w="0" w:type="auto"/>
          </w:tcPr>
          <w:p w14:paraId="584D14E3" w14:textId="77777777" w:rsidR="00BA5117" w:rsidRPr="00ED1AB7" w:rsidRDefault="00BA5117" w:rsidP="001B75AC">
            <w:pPr>
              <w:spacing w:line="254" w:lineRule="auto"/>
              <w:rPr>
                <w:rFonts w:eastAsia="Calibri"/>
                <w:sz w:val="24"/>
                <w:szCs w:val="24"/>
              </w:rPr>
            </w:pPr>
            <w:r>
              <w:rPr>
                <w:rFonts w:eastAsia="Calibri"/>
                <w:sz w:val="24"/>
                <w:szCs w:val="24"/>
              </w:rPr>
              <w:t>393/13</w:t>
            </w:r>
          </w:p>
        </w:tc>
        <w:tc>
          <w:tcPr>
            <w:tcW w:w="4163" w:type="dxa"/>
          </w:tcPr>
          <w:p w14:paraId="20272D52" w14:textId="77777777" w:rsidR="00BA5117" w:rsidRPr="00ED1AB7" w:rsidRDefault="00BA5117" w:rsidP="001B75AC">
            <w:pPr>
              <w:spacing w:line="254" w:lineRule="auto"/>
              <w:rPr>
                <w:rFonts w:eastAsia="Calibri"/>
                <w:sz w:val="24"/>
                <w:szCs w:val="24"/>
              </w:rPr>
            </w:pPr>
            <w:r>
              <w:rPr>
                <w:rFonts w:eastAsia="Calibri"/>
                <w:sz w:val="24"/>
                <w:szCs w:val="24"/>
              </w:rPr>
              <w:t>beépítetlen terület</w:t>
            </w:r>
          </w:p>
        </w:tc>
      </w:tr>
      <w:tr w:rsidR="00BA5117" w:rsidRPr="00ED1AB7" w14:paraId="42F51891" w14:textId="77777777" w:rsidTr="001B75AC">
        <w:trPr>
          <w:jc w:val="center"/>
        </w:trPr>
        <w:tc>
          <w:tcPr>
            <w:tcW w:w="0" w:type="auto"/>
          </w:tcPr>
          <w:p w14:paraId="6982E00B" w14:textId="77777777" w:rsidR="00BA5117" w:rsidRPr="00ED1AB7" w:rsidRDefault="00BA5117" w:rsidP="001B75AC">
            <w:pPr>
              <w:spacing w:line="254" w:lineRule="auto"/>
              <w:rPr>
                <w:rFonts w:eastAsia="Calibri"/>
                <w:sz w:val="24"/>
                <w:szCs w:val="24"/>
              </w:rPr>
            </w:pPr>
            <w:r>
              <w:rPr>
                <w:rFonts w:eastAsia="Calibri"/>
                <w:sz w:val="24"/>
                <w:szCs w:val="24"/>
              </w:rPr>
              <w:t>52.</w:t>
            </w:r>
          </w:p>
        </w:tc>
        <w:tc>
          <w:tcPr>
            <w:tcW w:w="0" w:type="auto"/>
          </w:tcPr>
          <w:p w14:paraId="5CD9E4EE" w14:textId="77777777" w:rsidR="00BA5117" w:rsidRPr="00ED1AB7" w:rsidRDefault="00BA5117" w:rsidP="001B75AC">
            <w:pPr>
              <w:spacing w:line="254" w:lineRule="auto"/>
              <w:rPr>
                <w:rFonts w:eastAsia="Calibri"/>
                <w:sz w:val="24"/>
                <w:szCs w:val="24"/>
              </w:rPr>
            </w:pPr>
            <w:r>
              <w:rPr>
                <w:rFonts w:eastAsia="Calibri"/>
                <w:sz w:val="24"/>
                <w:szCs w:val="24"/>
              </w:rPr>
              <w:t>belterület</w:t>
            </w:r>
          </w:p>
        </w:tc>
        <w:tc>
          <w:tcPr>
            <w:tcW w:w="0" w:type="auto"/>
          </w:tcPr>
          <w:p w14:paraId="2E305D9F" w14:textId="77777777" w:rsidR="00BA5117" w:rsidRPr="00ED1AB7" w:rsidRDefault="00BA5117" w:rsidP="001B75AC">
            <w:pPr>
              <w:spacing w:line="254" w:lineRule="auto"/>
              <w:rPr>
                <w:rFonts w:eastAsia="Calibri"/>
                <w:sz w:val="24"/>
                <w:szCs w:val="24"/>
              </w:rPr>
            </w:pPr>
            <w:r>
              <w:rPr>
                <w:rFonts w:eastAsia="Calibri"/>
                <w:sz w:val="24"/>
                <w:szCs w:val="24"/>
              </w:rPr>
              <w:t>393/12</w:t>
            </w:r>
          </w:p>
        </w:tc>
        <w:tc>
          <w:tcPr>
            <w:tcW w:w="4163" w:type="dxa"/>
          </w:tcPr>
          <w:p w14:paraId="10846A77" w14:textId="77777777" w:rsidR="00BA5117" w:rsidRPr="00ED1AB7" w:rsidRDefault="00BA5117" w:rsidP="001B75AC">
            <w:pPr>
              <w:spacing w:line="254" w:lineRule="auto"/>
              <w:rPr>
                <w:rFonts w:eastAsia="Calibri"/>
                <w:sz w:val="24"/>
                <w:szCs w:val="24"/>
              </w:rPr>
            </w:pPr>
            <w:r>
              <w:rPr>
                <w:rFonts w:eastAsia="Calibri"/>
                <w:sz w:val="24"/>
                <w:szCs w:val="24"/>
              </w:rPr>
              <w:t>beépítetlen terület</w:t>
            </w:r>
          </w:p>
        </w:tc>
      </w:tr>
      <w:tr w:rsidR="00BA5117" w:rsidRPr="00ED1AB7" w14:paraId="5C002443" w14:textId="77777777" w:rsidTr="001B75AC">
        <w:trPr>
          <w:jc w:val="center"/>
        </w:trPr>
        <w:tc>
          <w:tcPr>
            <w:tcW w:w="0" w:type="auto"/>
          </w:tcPr>
          <w:p w14:paraId="4FBC5B80" w14:textId="77777777" w:rsidR="00BA5117" w:rsidRPr="00ED1AB7" w:rsidRDefault="00BA5117" w:rsidP="001B75AC">
            <w:pPr>
              <w:spacing w:line="254" w:lineRule="auto"/>
              <w:rPr>
                <w:rFonts w:eastAsia="Calibri"/>
                <w:sz w:val="24"/>
                <w:szCs w:val="24"/>
              </w:rPr>
            </w:pPr>
            <w:r>
              <w:rPr>
                <w:rFonts w:eastAsia="Calibri"/>
                <w:sz w:val="24"/>
                <w:szCs w:val="24"/>
              </w:rPr>
              <w:t>53.</w:t>
            </w:r>
          </w:p>
        </w:tc>
        <w:tc>
          <w:tcPr>
            <w:tcW w:w="0" w:type="auto"/>
          </w:tcPr>
          <w:p w14:paraId="080F1BC3" w14:textId="77777777" w:rsidR="00BA5117" w:rsidRPr="00ED1AB7" w:rsidRDefault="00BA5117" w:rsidP="001B75AC">
            <w:pPr>
              <w:spacing w:line="254" w:lineRule="auto"/>
              <w:rPr>
                <w:rFonts w:eastAsia="Calibri"/>
                <w:sz w:val="24"/>
                <w:szCs w:val="24"/>
              </w:rPr>
            </w:pPr>
            <w:r>
              <w:rPr>
                <w:rFonts w:eastAsia="Calibri"/>
                <w:sz w:val="24"/>
                <w:szCs w:val="24"/>
              </w:rPr>
              <w:t>belterület</w:t>
            </w:r>
          </w:p>
        </w:tc>
        <w:tc>
          <w:tcPr>
            <w:tcW w:w="0" w:type="auto"/>
          </w:tcPr>
          <w:p w14:paraId="46A8CEA6" w14:textId="77777777" w:rsidR="00BA5117" w:rsidRPr="00ED1AB7" w:rsidRDefault="00BA5117" w:rsidP="001B75AC">
            <w:pPr>
              <w:spacing w:line="254" w:lineRule="auto"/>
              <w:rPr>
                <w:rFonts w:eastAsia="Calibri"/>
                <w:sz w:val="24"/>
                <w:szCs w:val="24"/>
              </w:rPr>
            </w:pPr>
            <w:r>
              <w:rPr>
                <w:rFonts w:eastAsia="Calibri"/>
                <w:sz w:val="24"/>
                <w:szCs w:val="24"/>
              </w:rPr>
              <w:t>393/11</w:t>
            </w:r>
          </w:p>
        </w:tc>
        <w:tc>
          <w:tcPr>
            <w:tcW w:w="4163" w:type="dxa"/>
          </w:tcPr>
          <w:p w14:paraId="550C82BB" w14:textId="77777777" w:rsidR="00BA5117" w:rsidRPr="00ED1AB7" w:rsidRDefault="00BA5117" w:rsidP="001B75AC">
            <w:pPr>
              <w:spacing w:line="254" w:lineRule="auto"/>
              <w:rPr>
                <w:rFonts w:eastAsia="Calibri"/>
                <w:sz w:val="24"/>
                <w:szCs w:val="24"/>
              </w:rPr>
            </w:pPr>
            <w:r>
              <w:rPr>
                <w:rFonts w:eastAsia="Calibri"/>
                <w:sz w:val="24"/>
                <w:szCs w:val="24"/>
              </w:rPr>
              <w:t>beépítetlen terület</w:t>
            </w:r>
          </w:p>
        </w:tc>
      </w:tr>
      <w:tr w:rsidR="00BA5117" w:rsidRPr="00ED1AB7" w14:paraId="7EE1D035" w14:textId="77777777" w:rsidTr="001B75AC">
        <w:trPr>
          <w:jc w:val="center"/>
        </w:trPr>
        <w:tc>
          <w:tcPr>
            <w:tcW w:w="0" w:type="auto"/>
          </w:tcPr>
          <w:p w14:paraId="0C7C0080" w14:textId="77777777" w:rsidR="00BA5117" w:rsidRPr="00ED1AB7" w:rsidRDefault="00BA5117" w:rsidP="001B75AC">
            <w:pPr>
              <w:spacing w:line="254" w:lineRule="auto"/>
              <w:rPr>
                <w:rFonts w:eastAsia="Calibri"/>
                <w:sz w:val="24"/>
                <w:szCs w:val="24"/>
              </w:rPr>
            </w:pPr>
            <w:r>
              <w:rPr>
                <w:rFonts w:eastAsia="Calibri"/>
                <w:sz w:val="24"/>
                <w:szCs w:val="24"/>
              </w:rPr>
              <w:t>54.</w:t>
            </w:r>
          </w:p>
        </w:tc>
        <w:tc>
          <w:tcPr>
            <w:tcW w:w="0" w:type="auto"/>
          </w:tcPr>
          <w:p w14:paraId="0C2BE008" w14:textId="77777777" w:rsidR="00BA5117" w:rsidRPr="00ED1AB7" w:rsidRDefault="00BA5117" w:rsidP="001B75AC">
            <w:pPr>
              <w:spacing w:line="254" w:lineRule="auto"/>
              <w:rPr>
                <w:rFonts w:eastAsia="Calibri"/>
                <w:sz w:val="24"/>
                <w:szCs w:val="24"/>
              </w:rPr>
            </w:pPr>
            <w:r>
              <w:rPr>
                <w:rFonts w:eastAsia="Calibri"/>
                <w:sz w:val="24"/>
                <w:szCs w:val="24"/>
              </w:rPr>
              <w:t>belterület</w:t>
            </w:r>
          </w:p>
        </w:tc>
        <w:tc>
          <w:tcPr>
            <w:tcW w:w="0" w:type="auto"/>
          </w:tcPr>
          <w:p w14:paraId="0A3E48DC" w14:textId="77777777" w:rsidR="00BA5117" w:rsidRPr="00ED1AB7" w:rsidRDefault="00BA5117" w:rsidP="001B75AC">
            <w:pPr>
              <w:spacing w:line="254" w:lineRule="auto"/>
              <w:rPr>
                <w:rFonts w:eastAsia="Calibri"/>
                <w:sz w:val="24"/>
                <w:szCs w:val="24"/>
              </w:rPr>
            </w:pPr>
            <w:r>
              <w:rPr>
                <w:rFonts w:eastAsia="Calibri"/>
                <w:sz w:val="24"/>
                <w:szCs w:val="24"/>
              </w:rPr>
              <w:t>393/10</w:t>
            </w:r>
          </w:p>
        </w:tc>
        <w:tc>
          <w:tcPr>
            <w:tcW w:w="4163" w:type="dxa"/>
          </w:tcPr>
          <w:p w14:paraId="127DCB02" w14:textId="77777777" w:rsidR="00BA5117" w:rsidRPr="00ED1AB7" w:rsidRDefault="00BA5117" w:rsidP="001B75AC">
            <w:pPr>
              <w:spacing w:line="254" w:lineRule="auto"/>
              <w:rPr>
                <w:rFonts w:eastAsia="Calibri"/>
                <w:sz w:val="24"/>
                <w:szCs w:val="24"/>
              </w:rPr>
            </w:pPr>
            <w:r>
              <w:rPr>
                <w:rFonts w:eastAsia="Calibri"/>
                <w:sz w:val="24"/>
                <w:szCs w:val="24"/>
              </w:rPr>
              <w:t>beépítetlen terület</w:t>
            </w:r>
          </w:p>
        </w:tc>
      </w:tr>
      <w:tr w:rsidR="00BA5117" w:rsidRPr="00ED1AB7" w14:paraId="7C15CC1B" w14:textId="77777777" w:rsidTr="001B75AC">
        <w:trPr>
          <w:jc w:val="center"/>
        </w:trPr>
        <w:tc>
          <w:tcPr>
            <w:tcW w:w="0" w:type="auto"/>
          </w:tcPr>
          <w:p w14:paraId="37FD8235" w14:textId="77777777" w:rsidR="00BA5117" w:rsidRPr="00ED1AB7" w:rsidRDefault="00BA5117" w:rsidP="001B75AC">
            <w:pPr>
              <w:spacing w:line="254" w:lineRule="auto"/>
              <w:rPr>
                <w:rFonts w:eastAsia="Calibri"/>
                <w:sz w:val="24"/>
                <w:szCs w:val="24"/>
              </w:rPr>
            </w:pPr>
            <w:r>
              <w:rPr>
                <w:rFonts w:eastAsia="Calibri"/>
                <w:sz w:val="24"/>
                <w:szCs w:val="24"/>
              </w:rPr>
              <w:t>55.</w:t>
            </w:r>
          </w:p>
        </w:tc>
        <w:tc>
          <w:tcPr>
            <w:tcW w:w="0" w:type="auto"/>
          </w:tcPr>
          <w:p w14:paraId="1378F5F6" w14:textId="77777777" w:rsidR="00BA5117" w:rsidRPr="00ED1AB7" w:rsidRDefault="00BA5117" w:rsidP="001B75AC">
            <w:pPr>
              <w:spacing w:line="254" w:lineRule="auto"/>
              <w:rPr>
                <w:rFonts w:eastAsia="Calibri"/>
                <w:sz w:val="24"/>
                <w:szCs w:val="24"/>
              </w:rPr>
            </w:pPr>
            <w:r>
              <w:rPr>
                <w:rFonts w:eastAsia="Calibri"/>
                <w:sz w:val="24"/>
                <w:szCs w:val="24"/>
              </w:rPr>
              <w:t>belterület</w:t>
            </w:r>
          </w:p>
        </w:tc>
        <w:tc>
          <w:tcPr>
            <w:tcW w:w="0" w:type="auto"/>
          </w:tcPr>
          <w:p w14:paraId="22809584" w14:textId="77777777" w:rsidR="00BA5117" w:rsidRPr="00ED1AB7" w:rsidRDefault="00BA5117" w:rsidP="001B75AC">
            <w:pPr>
              <w:spacing w:line="254" w:lineRule="auto"/>
              <w:rPr>
                <w:rFonts w:eastAsia="Calibri"/>
                <w:sz w:val="24"/>
                <w:szCs w:val="24"/>
              </w:rPr>
            </w:pPr>
            <w:r>
              <w:rPr>
                <w:rFonts w:eastAsia="Calibri"/>
                <w:sz w:val="24"/>
                <w:szCs w:val="24"/>
              </w:rPr>
              <w:t>393/8</w:t>
            </w:r>
          </w:p>
        </w:tc>
        <w:tc>
          <w:tcPr>
            <w:tcW w:w="4163" w:type="dxa"/>
          </w:tcPr>
          <w:p w14:paraId="39F4B6CE" w14:textId="77777777" w:rsidR="00BA5117" w:rsidRPr="00ED1AB7" w:rsidRDefault="00BA5117" w:rsidP="001B75AC">
            <w:pPr>
              <w:spacing w:line="254" w:lineRule="auto"/>
              <w:rPr>
                <w:rFonts w:eastAsia="Calibri"/>
                <w:sz w:val="24"/>
                <w:szCs w:val="24"/>
              </w:rPr>
            </w:pPr>
            <w:r>
              <w:rPr>
                <w:rFonts w:eastAsia="Calibri"/>
                <w:sz w:val="24"/>
                <w:szCs w:val="24"/>
              </w:rPr>
              <w:t>beépítetlen terület</w:t>
            </w:r>
          </w:p>
        </w:tc>
      </w:tr>
      <w:tr w:rsidR="00BA5117" w:rsidRPr="00ED1AB7" w14:paraId="2F109F74" w14:textId="77777777" w:rsidTr="001B75AC">
        <w:trPr>
          <w:jc w:val="center"/>
        </w:trPr>
        <w:tc>
          <w:tcPr>
            <w:tcW w:w="0" w:type="auto"/>
          </w:tcPr>
          <w:p w14:paraId="6B442EC1" w14:textId="77777777" w:rsidR="00BA5117" w:rsidRPr="00ED1AB7" w:rsidRDefault="00BA5117" w:rsidP="001B75AC">
            <w:pPr>
              <w:spacing w:line="254" w:lineRule="auto"/>
              <w:rPr>
                <w:rFonts w:eastAsia="Calibri"/>
                <w:sz w:val="24"/>
                <w:szCs w:val="24"/>
              </w:rPr>
            </w:pPr>
            <w:r>
              <w:rPr>
                <w:rFonts w:eastAsia="Calibri"/>
                <w:sz w:val="24"/>
                <w:szCs w:val="24"/>
              </w:rPr>
              <w:lastRenderedPageBreak/>
              <w:t>56.</w:t>
            </w:r>
          </w:p>
        </w:tc>
        <w:tc>
          <w:tcPr>
            <w:tcW w:w="0" w:type="auto"/>
          </w:tcPr>
          <w:p w14:paraId="31C28133" w14:textId="77777777" w:rsidR="00BA5117" w:rsidRPr="00ED1AB7" w:rsidRDefault="00BA5117" w:rsidP="001B75AC">
            <w:pPr>
              <w:spacing w:line="254" w:lineRule="auto"/>
              <w:rPr>
                <w:rFonts w:eastAsia="Calibri"/>
                <w:sz w:val="24"/>
                <w:szCs w:val="24"/>
              </w:rPr>
            </w:pPr>
            <w:r>
              <w:rPr>
                <w:rFonts w:eastAsia="Calibri"/>
                <w:sz w:val="24"/>
                <w:szCs w:val="24"/>
              </w:rPr>
              <w:t>belterület</w:t>
            </w:r>
          </w:p>
        </w:tc>
        <w:tc>
          <w:tcPr>
            <w:tcW w:w="0" w:type="auto"/>
          </w:tcPr>
          <w:p w14:paraId="0DE34857" w14:textId="77777777" w:rsidR="00BA5117" w:rsidRPr="00ED1AB7" w:rsidRDefault="00BA5117" w:rsidP="001B75AC">
            <w:pPr>
              <w:spacing w:line="254" w:lineRule="auto"/>
              <w:rPr>
                <w:rFonts w:eastAsia="Calibri"/>
                <w:sz w:val="24"/>
                <w:szCs w:val="24"/>
              </w:rPr>
            </w:pPr>
            <w:r>
              <w:rPr>
                <w:rFonts w:eastAsia="Calibri"/>
                <w:sz w:val="24"/>
                <w:szCs w:val="24"/>
              </w:rPr>
              <w:t>393/7</w:t>
            </w:r>
          </w:p>
        </w:tc>
        <w:tc>
          <w:tcPr>
            <w:tcW w:w="4163" w:type="dxa"/>
          </w:tcPr>
          <w:p w14:paraId="635AD7AB" w14:textId="77777777" w:rsidR="00BA5117" w:rsidRPr="00ED1AB7" w:rsidRDefault="00BA5117" w:rsidP="001B75AC">
            <w:pPr>
              <w:spacing w:line="254" w:lineRule="auto"/>
              <w:rPr>
                <w:rFonts w:eastAsia="Calibri"/>
                <w:sz w:val="24"/>
                <w:szCs w:val="24"/>
              </w:rPr>
            </w:pPr>
            <w:r>
              <w:rPr>
                <w:rFonts w:eastAsia="Calibri"/>
                <w:sz w:val="24"/>
                <w:szCs w:val="24"/>
              </w:rPr>
              <w:t>beépítetlen terület</w:t>
            </w:r>
          </w:p>
        </w:tc>
      </w:tr>
      <w:tr w:rsidR="00BA5117" w:rsidRPr="00ED1AB7" w14:paraId="6A3B1BA5" w14:textId="77777777" w:rsidTr="001B75AC">
        <w:trPr>
          <w:jc w:val="center"/>
        </w:trPr>
        <w:tc>
          <w:tcPr>
            <w:tcW w:w="0" w:type="auto"/>
          </w:tcPr>
          <w:p w14:paraId="2BC1E0EF" w14:textId="77777777" w:rsidR="00BA5117" w:rsidRPr="00ED1AB7" w:rsidRDefault="00BA5117" w:rsidP="001B75AC">
            <w:pPr>
              <w:spacing w:line="254" w:lineRule="auto"/>
              <w:rPr>
                <w:rFonts w:eastAsia="Calibri"/>
                <w:sz w:val="24"/>
                <w:szCs w:val="24"/>
              </w:rPr>
            </w:pPr>
            <w:r>
              <w:rPr>
                <w:rFonts w:eastAsia="Calibri"/>
                <w:sz w:val="24"/>
                <w:szCs w:val="24"/>
              </w:rPr>
              <w:t>57.</w:t>
            </w:r>
          </w:p>
        </w:tc>
        <w:tc>
          <w:tcPr>
            <w:tcW w:w="0" w:type="auto"/>
          </w:tcPr>
          <w:p w14:paraId="47DF08B7" w14:textId="77777777" w:rsidR="00BA5117" w:rsidRPr="00ED1AB7" w:rsidRDefault="00BA5117" w:rsidP="001B75AC">
            <w:pPr>
              <w:spacing w:line="254" w:lineRule="auto"/>
              <w:rPr>
                <w:rFonts w:eastAsia="Calibri"/>
                <w:sz w:val="24"/>
                <w:szCs w:val="24"/>
              </w:rPr>
            </w:pPr>
            <w:r>
              <w:rPr>
                <w:rFonts w:eastAsia="Calibri"/>
                <w:sz w:val="24"/>
                <w:szCs w:val="24"/>
              </w:rPr>
              <w:t>belterület</w:t>
            </w:r>
          </w:p>
        </w:tc>
        <w:tc>
          <w:tcPr>
            <w:tcW w:w="0" w:type="auto"/>
          </w:tcPr>
          <w:p w14:paraId="525E30CB" w14:textId="77777777" w:rsidR="00BA5117" w:rsidRPr="00ED1AB7" w:rsidRDefault="00BA5117" w:rsidP="001B75AC">
            <w:pPr>
              <w:spacing w:line="254" w:lineRule="auto"/>
              <w:rPr>
                <w:rFonts w:eastAsia="Calibri"/>
                <w:sz w:val="24"/>
                <w:szCs w:val="24"/>
              </w:rPr>
            </w:pPr>
            <w:r>
              <w:rPr>
                <w:rFonts w:eastAsia="Calibri"/>
                <w:sz w:val="24"/>
                <w:szCs w:val="24"/>
              </w:rPr>
              <w:t>393/6</w:t>
            </w:r>
          </w:p>
        </w:tc>
        <w:tc>
          <w:tcPr>
            <w:tcW w:w="4163" w:type="dxa"/>
          </w:tcPr>
          <w:p w14:paraId="0282AD32" w14:textId="77777777" w:rsidR="00BA5117" w:rsidRPr="00ED1AB7" w:rsidRDefault="00BA5117" w:rsidP="001B75AC">
            <w:pPr>
              <w:spacing w:line="254" w:lineRule="auto"/>
              <w:rPr>
                <w:rFonts w:eastAsia="Calibri"/>
                <w:sz w:val="24"/>
                <w:szCs w:val="24"/>
              </w:rPr>
            </w:pPr>
            <w:r>
              <w:rPr>
                <w:rFonts w:eastAsia="Calibri"/>
                <w:sz w:val="24"/>
                <w:szCs w:val="24"/>
              </w:rPr>
              <w:t>beépítetlen terület</w:t>
            </w:r>
          </w:p>
        </w:tc>
      </w:tr>
      <w:tr w:rsidR="00BA5117" w:rsidRPr="00ED1AB7" w14:paraId="06C52AE3" w14:textId="77777777" w:rsidTr="001B75AC">
        <w:trPr>
          <w:jc w:val="center"/>
        </w:trPr>
        <w:tc>
          <w:tcPr>
            <w:tcW w:w="0" w:type="auto"/>
          </w:tcPr>
          <w:p w14:paraId="78A089E4" w14:textId="77777777" w:rsidR="00BA5117" w:rsidRPr="00ED1AB7" w:rsidRDefault="00BA5117" w:rsidP="001B75AC">
            <w:pPr>
              <w:spacing w:line="254" w:lineRule="auto"/>
              <w:rPr>
                <w:rFonts w:eastAsia="Calibri"/>
                <w:sz w:val="24"/>
                <w:szCs w:val="24"/>
              </w:rPr>
            </w:pPr>
            <w:r>
              <w:rPr>
                <w:rFonts w:eastAsia="Calibri"/>
                <w:sz w:val="24"/>
                <w:szCs w:val="24"/>
              </w:rPr>
              <w:t>58.</w:t>
            </w:r>
          </w:p>
        </w:tc>
        <w:tc>
          <w:tcPr>
            <w:tcW w:w="0" w:type="auto"/>
          </w:tcPr>
          <w:p w14:paraId="41D6F7D3" w14:textId="77777777" w:rsidR="00BA5117" w:rsidRPr="00ED1AB7" w:rsidRDefault="00BA5117" w:rsidP="001B75AC">
            <w:pPr>
              <w:spacing w:line="254" w:lineRule="auto"/>
              <w:rPr>
                <w:rFonts w:eastAsia="Calibri"/>
                <w:sz w:val="24"/>
                <w:szCs w:val="24"/>
              </w:rPr>
            </w:pPr>
            <w:r>
              <w:rPr>
                <w:rFonts w:eastAsia="Calibri"/>
                <w:sz w:val="24"/>
                <w:szCs w:val="24"/>
              </w:rPr>
              <w:t>belterület</w:t>
            </w:r>
          </w:p>
        </w:tc>
        <w:tc>
          <w:tcPr>
            <w:tcW w:w="0" w:type="auto"/>
          </w:tcPr>
          <w:p w14:paraId="6EEE2733" w14:textId="77777777" w:rsidR="00BA5117" w:rsidRPr="00ED1AB7" w:rsidRDefault="00BA5117" w:rsidP="001B75AC">
            <w:pPr>
              <w:spacing w:line="254" w:lineRule="auto"/>
              <w:rPr>
                <w:rFonts w:eastAsia="Calibri"/>
                <w:sz w:val="24"/>
                <w:szCs w:val="24"/>
              </w:rPr>
            </w:pPr>
            <w:r>
              <w:rPr>
                <w:rFonts w:eastAsia="Calibri"/>
                <w:sz w:val="24"/>
                <w:szCs w:val="24"/>
              </w:rPr>
              <w:t>393/5</w:t>
            </w:r>
          </w:p>
        </w:tc>
        <w:tc>
          <w:tcPr>
            <w:tcW w:w="4163" w:type="dxa"/>
          </w:tcPr>
          <w:p w14:paraId="4162CFA8" w14:textId="77777777" w:rsidR="00BA5117" w:rsidRPr="00ED1AB7" w:rsidRDefault="00BA5117" w:rsidP="001B75AC">
            <w:pPr>
              <w:spacing w:line="254" w:lineRule="auto"/>
              <w:rPr>
                <w:rFonts w:eastAsia="Calibri"/>
                <w:sz w:val="24"/>
                <w:szCs w:val="24"/>
              </w:rPr>
            </w:pPr>
            <w:r>
              <w:rPr>
                <w:rFonts w:eastAsia="Calibri"/>
                <w:sz w:val="24"/>
                <w:szCs w:val="24"/>
              </w:rPr>
              <w:t>beépítetlen terület</w:t>
            </w:r>
          </w:p>
        </w:tc>
      </w:tr>
      <w:tr w:rsidR="00BA5117" w:rsidRPr="00ED1AB7" w14:paraId="5D20072A" w14:textId="77777777" w:rsidTr="001B75AC">
        <w:trPr>
          <w:jc w:val="center"/>
        </w:trPr>
        <w:tc>
          <w:tcPr>
            <w:tcW w:w="0" w:type="auto"/>
          </w:tcPr>
          <w:p w14:paraId="550B0B8C" w14:textId="77777777" w:rsidR="00BA5117" w:rsidRPr="00ED1AB7" w:rsidRDefault="00BA5117" w:rsidP="001B75AC">
            <w:pPr>
              <w:spacing w:line="254" w:lineRule="auto"/>
              <w:rPr>
                <w:rFonts w:eastAsia="Calibri"/>
                <w:sz w:val="24"/>
                <w:szCs w:val="24"/>
              </w:rPr>
            </w:pPr>
            <w:r>
              <w:rPr>
                <w:rFonts w:eastAsia="Calibri"/>
                <w:sz w:val="24"/>
                <w:szCs w:val="24"/>
              </w:rPr>
              <w:t>59.</w:t>
            </w:r>
          </w:p>
        </w:tc>
        <w:tc>
          <w:tcPr>
            <w:tcW w:w="0" w:type="auto"/>
          </w:tcPr>
          <w:p w14:paraId="23C6E5D5" w14:textId="77777777" w:rsidR="00BA5117" w:rsidRPr="00ED1AB7" w:rsidRDefault="00BA5117" w:rsidP="001B75AC">
            <w:pPr>
              <w:spacing w:line="254" w:lineRule="auto"/>
              <w:rPr>
                <w:rFonts w:eastAsia="Calibri"/>
                <w:sz w:val="24"/>
                <w:szCs w:val="24"/>
              </w:rPr>
            </w:pPr>
            <w:r>
              <w:rPr>
                <w:rFonts w:eastAsia="Calibri"/>
                <w:sz w:val="24"/>
                <w:szCs w:val="24"/>
              </w:rPr>
              <w:t>belterület</w:t>
            </w:r>
          </w:p>
        </w:tc>
        <w:tc>
          <w:tcPr>
            <w:tcW w:w="0" w:type="auto"/>
          </w:tcPr>
          <w:p w14:paraId="206BEC68" w14:textId="77777777" w:rsidR="00BA5117" w:rsidRPr="00ED1AB7" w:rsidRDefault="00BA5117" w:rsidP="001B75AC">
            <w:pPr>
              <w:spacing w:line="254" w:lineRule="auto"/>
              <w:rPr>
                <w:rFonts w:eastAsia="Calibri"/>
                <w:sz w:val="24"/>
                <w:szCs w:val="24"/>
              </w:rPr>
            </w:pPr>
            <w:r>
              <w:rPr>
                <w:rFonts w:eastAsia="Calibri"/>
                <w:sz w:val="24"/>
                <w:szCs w:val="24"/>
              </w:rPr>
              <w:t>393/4</w:t>
            </w:r>
          </w:p>
        </w:tc>
        <w:tc>
          <w:tcPr>
            <w:tcW w:w="4163" w:type="dxa"/>
          </w:tcPr>
          <w:p w14:paraId="675904F5" w14:textId="77777777" w:rsidR="00BA5117" w:rsidRPr="00ED1AB7" w:rsidRDefault="00BA5117" w:rsidP="001B75AC">
            <w:pPr>
              <w:spacing w:line="254" w:lineRule="auto"/>
              <w:rPr>
                <w:rFonts w:eastAsia="Calibri"/>
                <w:sz w:val="24"/>
                <w:szCs w:val="24"/>
              </w:rPr>
            </w:pPr>
            <w:r>
              <w:rPr>
                <w:rFonts w:eastAsia="Calibri"/>
                <w:sz w:val="24"/>
                <w:szCs w:val="24"/>
              </w:rPr>
              <w:t>beépítetlen terület</w:t>
            </w:r>
          </w:p>
        </w:tc>
      </w:tr>
      <w:tr w:rsidR="00BA5117" w:rsidRPr="00ED1AB7" w14:paraId="7EC12B12" w14:textId="77777777" w:rsidTr="001B75AC">
        <w:trPr>
          <w:jc w:val="center"/>
        </w:trPr>
        <w:tc>
          <w:tcPr>
            <w:tcW w:w="0" w:type="auto"/>
          </w:tcPr>
          <w:p w14:paraId="30BFC022" w14:textId="77777777" w:rsidR="00BA5117" w:rsidRPr="00ED1AB7" w:rsidRDefault="00BA5117" w:rsidP="001B75AC">
            <w:pPr>
              <w:spacing w:line="254" w:lineRule="auto"/>
              <w:rPr>
                <w:rFonts w:eastAsia="Calibri"/>
                <w:sz w:val="24"/>
                <w:szCs w:val="24"/>
              </w:rPr>
            </w:pPr>
            <w:r>
              <w:rPr>
                <w:rFonts w:eastAsia="Calibri"/>
                <w:sz w:val="24"/>
                <w:szCs w:val="24"/>
              </w:rPr>
              <w:t>60.</w:t>
            </w:r>
          </w:p>
        </w:tc>
        <w:tc>
          <w:tcPr>
            <w:tcW w:w="0" w:type="auto"/>
          </w:tcPr>
          <w:p w14:paraId="473AA514" w14:textId="77777777" w:rsidR="00BA5117" w:rsidRPr="00ED1AB7" w:rsidRDefault="00BA5117" w:rsidP="001B75AC">
            <w:pPr>
              <w:spacing w:line="254" w:lineRule="auto"/>
              <w:rPr>
                <w:rFonts w:eastAsia="Calibri"/>
                <w:sz w:val="24"/>
                <w:szCs w:val="24"/>
              </w:rPr>
            </w:pPr>
            <w:r>
              <w:rPr>
                <w:rFonts w:eastAsia="Calibri"/>
                <w:sz w:val="24"/>
                <w:szCs w:val="24"/>
              </w:rPr>
              <w:t>belterület</w:t>
            </w:r>
          </w:p>
        </w:tc>
        <w:tc>
          <w:tcPr>
            <w:tcW w:w="0" w:type="auto"/>
          </w:tcPr>
          <w:p w14:paraId="2FDBCA1B" w14:textId="77777777" w:rsidR="00BA5117" w:rsidRPr="00ED1AB7" w:rsidRDefault="00BA5117" w:rsidP="001B75AC">
            <w:pPr>
              <w:spacing w:line="254" w:lineRule="auto"/>
              <w:rPr>
                <w:rFonts w:eastAsia="Calibri"/>
                <w:sz w:val="24"/>
                <w:szCs w:val="24"/>
              </w:rPr>
            </w:pPr>
            <w:r>
              <w:rPr>
                <w:rFonts w:eastAsia="Calibri"/>
                <w:sz w:val="24"/>
                <w:szCs w:val="24"/>
              </w:rPr>
              <w:t>393/3</w:t>
            </w:r>
          </w:p>
        </w:tc>
        <w:tc>
          <w:tcPr>
            <w:tcW w:w="4163" w:type="dxa"/>
          </w:tcPr>
          <w:p w14:paraId="1DE53F7C" w14:textId="77777777" w:rsidR="00BA5117" w:rsidRPr="00ED1AB7" w:rsidRDefault="00BA5117" w:rsidP="001B75AC">
            <w:pPr>
              <w:spacing w:line="254" w:lineRule="auto"/>
              <w:rPr>
                <w:rFonts w:eastAsia="Calibri"/>
                <w:sz w:val="24"/>
                <w:szCs w:val="24"/>
              </w:rPr>
            </w:pPr>
            <w:r>
              <w:rPr>
                <w:rFonts w:eastAsia="Calibri"/>
                <w:sz w:val="24"/>
                <w:szCs w:val="24"/>
              </w:rPr>
              <w:t>beépítetlen terület</w:t>
            </w:r>
          </w:p>
        </w:tc>
      </w:tr>
      <w:tr w:rsidR="00BA5117" w:rsidRPr="0007297E" w14:paraId="7ADBD65C" w14:textId="77777777" w:rsidTr="001B75AC">
        <w:trPr>
          <w:jc w:val="center"/>
        </w:trPr>
        <w:tc>
          <w:tcPr>
            <w:tcW w:w="0" w:type="auto"/>
          </w:tcPr>
          <w:p w14:paraId="539E4620" w14:textId="77777777" w:rsidR="00BA5117" w:rsidRPr="0007297E" w:rsidRDefault="00BA5117" w:rsidP="001B75AC">
            <w:pPr>
              <w:spacing w:line="254" w:lineRule="auto"/>
              <w:rPr>
                <w:rFonts w:eastAsia="Calibri"/>
                <w:sz w:val="24"/>
                <w:szCs w:val="24"/>
              </w:rPr>
            </w:pPr>
            <w:r>
              <w:rPr>
                <w:rFonts w:eastAsia="Calibri"/>
                <w:sz w:val="24"/>
                <w:szCs w:val="24"/>
              </w:rPr>
              <w:t>61.</w:t>
            </w:r>
          </w:p>
        </w:tc>
        <w:tc>
          <w:tcPr>
            <w:tcW w:w="0" w:type="auto"/>
          </w:tcPr>
          <w:p w14:paraId="79F52BBD" w14:textId="77777777" w:rsidR="00BA5117" w:rsidRPr="0007297E" w:rsidRDefault="00BA5117" w:rsidP="001B75AC">
            <w:pPr>
              <w:spacing w:line="254" w:lineRule="auto"/>
              <w:rPr>
                <w:rFonts w:eastAsia="Calibri"/>
                <w:sz w:val="24"/>
                <w:szCs w:val="24"/>
              </w:rPr>
            </w:pPr>
            <w:r w:rsidRPr="0007297E">
              <w:rPr>
                <w:rFonts w:eastAsia="Calibri"/>
                <w:sz w:val="24"/>
                <w:szCs w:val="24"/>
              </w:rPr>
              <w:t>külterület</w:t>
            </w:r>
          </w:p>
        </w:tc>
        <w:tc>
          <w:tcPr>
            <w:tcW w:w="0" w:type="auto"/>
          </w:tcPr>
          <w:p w14:paraId="4D9BE400" w14:textId="77777777" w:rsidR="00BA5117" w:rsidRPr="0007297E" w:rsidRDefault="00BA5117" w:rsidP="001B75AC">
            <w:pPr>
              <w:spacing w:line="254" w:lineRule="auto"/>
              <w:rPr>
                <w:rFonts w:eastAsia="Calibri"/>
                <w:sz w:val="24"/>
                <w:szCs w:val="24"/>
              </w:rPr>
            </w:pPr>
            <w:r w:rsidRPr="0007297E">
              <w:rPr>
                <w:rFonts w:eastAsia="Calibri"/>
                <w:sz w:val="24"/>
                <w:szCs w:val="24"/>
              </w:rPr>
              <w:t>011/12</w:t>
            </w:r>
          </w:p>
        </w:tc>
        <w:tc>
          <w:tcPr>
            <w:tcW w:w="4163" w:type="dxa"/>
          </w:tcPr>
          <w:p w14:paraId="7086B508" w14:textId="77777777" w:rsidR="00BA5117" w:rsidRPr="0007297E" w:rsidRDefault="00BA5117" w:rsidP="001B75AC">
            <w:pPr>
              <w:spacing w:line="254" w:lineRule="auto"/>
              <w:rPr>
                <w:rFonts w:eastAsia="Calibri"/>
                <w:sz w:val="24"/>
                <w:szCs w:val="24"/>
              </w:rPr>
            </w:pPr>
            <w:r>
              <w:rPr>
                <w:rFonts w:eastAsia="Calibri"/>
                <w:sz w:val="24"/>
                <w:szCs w:val="24"/>
              </w:rPr>
              <w:t>erdő</w:t>
            </w:r>
          </w:p>
        </w:tc>
      </w:tr>
      <w:tr w:rsidR="00BA5117" w:rsidRPr="0007297E" w14:paraId="7341C002" w14:textId="77777777" w:rsidTr="001B75AC">
        <w:trPr>
          <w:jc w:val="center"/>
        </w:trPr>
        <w:tc>
          <w:tcPr>
            <w:tcW w:w="0" w:type="auto"/>
          </w:tcPr>
          <w:p w14:paraId="5EBB7B56" w14:textId="77777777" w:rsidR="00BA5117" w:rsidRPr="0007297E" w:rsidRDefault="00BA5117" w:rsidP="001B75AC">
            <w:pPr>
              <w:spacing w:line="254" w:lineRule="auto"/>
              <w:rPr>
                <w:rFonts w:eastAsia="Calibri"/>
                <w:sz w:val="24"/>
                <w:szCs w:val="24"/>
              </w:rPr>
            </w:pPr>
            <w:r>
              <w:rPr>
                <w:rFonts w:eastAsia="Calibri"/>
                <w:sz w:val="24"/>
                <w:szCs w:val="24"/>
              </w:rPr>
              <w:t>62.</w:t>
            </w:r>
          </w:p>
        </w:tc>
        <w:tc>
          <w:tcPr>
            <w:tcW w:w="0" w:type="auto"/>
          </w:tcPr>
          <w:p w14:paraId="59776C14" w14:textId="77777777" w:rsidR="00BA5117" w:rsidRPr="0007297E" w:rsidRDefault="00BA5117" w:rsidP="001B75AC">
            <w:pPr>
              <w:spacing w:line="254" w:lineRule="auto"/>
              <w:rPr>
                <w:rFonts w:eastAsia="Calibri"/>
                <w:sz w:val="24"/>
                <w:szCs w:val="24"/>
              </w:rPr>
            </w:pPr>
            <w:r w:rsidRPr="0007297E">
              <w:rPr>
                <w:rFonts w:eastAsia="Calibri"/>
                <w:sz w:val="24"/>
                <w:szCs w:val="24"/>
              </w:rPr>
              <w:t>külterület</w:t>
            </w:r>
          </w:p>
        </w:tc>
        <w:tc>
          <w:tcPr>
            <w:tcW w:w="0" w:type="auto"/>
          </w:tcPr>
          <w:p w14:paraId="557A334D" w14:textId="77777777" w:rsidR="00BA5117" w:rsidRPr="0007297E" w:rsidRDefault="00BA5117" w:rsidP="001B75AC">
            <w:pPr>
              <w:spacing w:line="254" w:lineRule="auto"/>
              <w:rPr>
                <w:rFonts w:eastAsia="Calibri"/>
                <w:sz w:val="24"/>
                <w:szCs w:val="24"/>
              </w:rPr>
            </w:pPr>
            <w:r w:rsidRPr="0007297E">
              <w:rPr>
                <w:rFonts w:eastAsia="Calibri"/>
                <w:sz w:val="24"/>
                <w:szCs w:val="24"/>
              </w:rPr>
              <w:t>021/1</w:t>
            </w:r>
          </w:p>
        </w:tc>
        <w:tc>
          <w:tcPr>
            <w:tcW w:w="4163" w:type="dxa"/>
          </w:tcPr>
          <w:p w14:paraId="4C0EEA5D" w14:textId="77777777" w:rsidR="00BA5117" w:rsidRPr="0007297E" w:rsidRDefault="00BA5117" w:rsidP="001B75AC">
            <w:pPr>
              <w:spacing w:line="254" w:lineRule="auto"/>
              <w:rPr>
                <w:rFonts w:eastAsia="Calibri"/>
                <w:sz w:val="24"/>
                <w:szCs w:val="24"/>
              </w:rPr>
            </w:pPr>
            <w:r w:rsidRPr="0007297E">
              <w:rPr>
                <w:rFonts w:eastAsia="Calibri"/>
                <w:sz w:val="24"/>
                <w:szCs w:val="24"/>
              </w:rPr>
              <w:t>gyep</w:t>
            </w:r>
          </w:p>
        </w:tc>
      </w:tr>
      <w:tr w:rsidR="00BA5117" w:rsidRPr="00DA6FFE" w14:paraId="16F0C5D6" w14:textId="77777777" w:rsidTr="001B75AC">
        <w:trPr>
          <w:jc w:val="center"/>
        </w:trPr>
        <w:tc>
          <w:tcPr>
            <w:tcW w:w="0" w:type="auto"/>
          </w:tcPr>
          <w:p w14:paraId="3C6FFED8" w14:textId="77777777" w:rsidR="00BA5117" w:rsidRPr="00DA6FFE" w:rsidRDefault="00BA5117" w:rsidP="001B75AC">
            <w:pPr>
              <w:spacing w:line="254" w:lineRule="auto"/>
              <w:rPr>
                <w:rFonts w:eastAsia="Calibri"/>
                <w:sz w:val="24"/>
                <w:szCs w:val="24"/>
              </w:rPr>
            </w:pPr>
            <w:r>
              <w:rPr>
                <w:rFonts w:eastAsia="Calibri"/>
                <w:sz w:val="24"/>
                <w:szCs w:val="24"/>
              </w:rPr>
              <w:t>63.</w:t>
            </w:r>
          </w:p>
        </w:tc>
        <w:tc>
          <w:tcPr>
            <w:tcW w:w="0" w:type="auto"/>
          </w:tcPr>
          <w:p w14:paraId="2F907086" w14:textId="77777777" w:rsidR="00BA5117" w:rsidRPr="00DA6FFE" w:rsidRDefault="00BA5117" w:rsidP="001B75AC">
            <w:pPr>
              <w:spacing w:line="254" w:lineRule="auto"/>
              <w:rPr>
                <w:rFonts w:eastAsia="Calibri"/>
                <w:sz w:val="24"/>
                <w:szCs w:val="24"/>
              </w:rPr>
            </w:pPr>
            <w:r w:rsidRPr="00DA6FFE">
              <w:rPr>
                <w:rFonts w:eastAsia="Calibri"/>
                <w:sz w:val="24"/>
                <w:szCs w:val="24"/>
              </w:rPr>
              <w:t>külterület</w:t>
            </w:r>
          </w:p>
        </w:tc>
        <w:tc>
          <w:tcPr>
            <w:tcW w:w="0" w:type="auto"/>
          </w:tcPr>
          <w:p w14:paraId="5339862B" w14:textId="77777777" w:rsidR="00BA5117" w:rsidRPr="00DA6FFE" w:rsidRDefault="00BA5117" w:rsidP="001B75AC">
            <w:pPr>
              <w:spacing w:line="254" w:lineRule="auto"/>
              <w:rPr>
                <w:rFonts w:eastAsia="Calibri"/>
                <w:sz w:val="24"/>
                <w:szCs w:val="24"/>
              </w:rPr>
            </w:pPr>
            <w:r w:rsidRPr="00DA6FFE">
              <w:rPr>
                <w:rFonts w:eastAsia="Calibri"/>
                <w:sz w:val="24"/>
                <w:szCs w:val="24"/>
              </w:rPr>
              <w:t>021/3</w:t>
            </w:r>
          </w:p>
        </w:tc>
        <w:tc>
          <w:tcPr>
            <w:tcW w:w="4163" w:type="dxa"/>
          </w:tcPr>
          <w:p w14:paraId="60DCF004" w14:textId="77777777" w:rsidR="00BA5117" w:rsidRPr="00DA6FFE" w:rsidRDefault="00BA5117" w:rsidP="001B75AC">
            <w:pPr>
              <w:spacing w:line="254" w:lineRule="auto"/>
              <w:rPr>
                <w:rFonts w:eastAsia="Calibri"/>
                <w:sz w:val="24"/>
                <w:szCs w:val="24"/>
              </w:rPr>
            </w:pPr>
            <w:r>
              <w:rPr>
                <w:rFonts w:eastAsia="Calibri"/>
                <w:sz w:val="24"/>
                <w:szCs w:val="24"/>
              </w:rPr>
              <w:t>erdő</w:t>
            </w:r>
          </w:p>
        </w:tc>
      </w:tr>
      <w:tr w:rsidR="00BA5117" w:rsidRPr="0007297E" w14:paraId="3A2EB14F" w14:textId="77777777" w:rsidTr="001B75AC">
        <w:trPr>
          <w:jc w:val="center"/>
        </w:trPr>
        <w:tc>
          <w:tcPr>
            <w:tcW w:w="0" w:type="auto"/>
          </w:tcPr>
          <w:p w14:paraId="2DE26A4D" w14:textId="77777777" w:rsidR="00BA5117" w:rsidRPr="0007297E" w:rsidRDefault="00BA5117" w:rsidP="001B75AC">
            <w:pPr>
              <w:spacing w:line="254" w:lineRule="auto"/>
              <w:rPr>
                <w:rFonts w:eastAsia="Calibri"/>
                <w:sz w:val="24"/>
                <w:szCs w:val="24"/>
              </w:rPr>
            </w:pPr>
            <w:r>
              <w:rPr>
                <w:rFonts w:eastAsia="Calibri"/>
                <w:sz w:val="24"/>
                <w:szCs w:val="24"/>
              </w:rPr>
              <w:t>64.</w:t>
            </w:r>
          </w:p>
        </w:tc>
        <w:tc>
          <w:tcPr>
            <w:tcW w:w="0" w:type="auto"/>
          </w:tcPr>
          <w:p w14:paraId="6214D15B" w14:textId="77777777" w:rsidR="00BA5117" w:rsidRPr="0007297E" w:rsidRDefault="00BA5117" w:rsidP="001B75AC">
            <w:pPr>
              <w:spacing w:line="254" w:lineRule="auto"/>
              <w:rPr>
                <w:rFonts w:eastAsia="Calibri"/>
                <w:sz w:val="24"/>
                <w:szCs w:val="24"/>
              </w:rPr>
            </w:pPr>
            <w:r>
              <w:rPr>
                <w:rFonts w:eastAsia="Calibri"/>
                <w:sz w:val="24"/>
                <w:szCs w:val="24"/>
              </w:rPr>
              <w:t>külterület</w:t>
            </w:r>
          </w:p>
        </w:tc>
        <w:tc>
          <w:tcPr>
            <w:tcW w:w="0" w:type="auto"/>
          </w:tcPr>
          <w:p w14:paraId="53B0718A" w14:textId="77777777" w:rsidR="00BA5117" w:rsidRPr="0007297E" w:rsidRDefault="00BA5117" w:rsidP="001B75AC">
            <w:pPr>
              <w:spacing w:line="254" w:lineRule="auto"/>
              <w:rPr>
                <w:rFonts w:eastAsia="Calibri"/>
                <w:sz w:val="24"/>
                <w:szCs w:val="24"/>
              </w:rPr>
            </w:pPr>
            <w:r>
              <w:rPr>
                <w:rFonts w:eastAsia="Calibri"/>
                <w:sz w:val="24"/>
                <w:szCs w:val="24"/>
              </w:rPr>
              <w:t>025/1</w:t>
            </w:r>
          </w:p>
        </w:tc>
        <w:tc>
          <w:tcPr>
            <w:tcW w:w="4163" w:type="dxa"/>
          </w:tcPr>
          <w:p w14:paraId="3300A109" w14:textId="77777777" w:rsidR="00BA5117" w:rsidRPr="0007297E" w:rsidRDefault="00BA5117" w:rsidP="001B75AC">
            <w:pPr>
              <w:spacing w:line="254" w:lineRule="auto"/>
              <w:rPr>
                <w:rFonts w:eastAsia="Calibri"/>
                <w:sz w:val="24"/>
                <w:szCs w:val="24"/>
              </w:rPr>
            </w:pPr>
            <w:r>
              <w:rPr>
                <w:rFonts w:eastAsia="Calibri"/>
                <w:sz w:val="24"/>
                <w:szCs w:val="24"/>
              </w:rPr>
              <w:t>szántó</w:t>
            </w:r>
          </w:p>
        </w:tc>
      </w:tr>
      <w:tr w:rsidR="00BA5117" w:rsidRPr="0007297E" w14:paraId="5955BD6E" w14:textId="77777777" w:rsidTr="001B75AC">
        <w:trPr>
          <w:jc w:val="center"/>
        </w:trPr>
        <w:tc>
          <w:tcPr>
            <w:tcW w:w="0" w:type="auto"/>
          </w:tcPr>
          <w:p w14:paraId="2C54F1C7" w14:textId="77777777" w:rsidR="00BA5117" w:rsidRPr="0007297E" w:rsidRDefault="00BA5117" w:rsidP="001B75AC">
            <w:pPr>
              <w:spacing w:line="254" w:lineRule="auto"/>
              <w:rPr>
                <w:rFonts w:eastAsia="Calibri"/>
                <w:sz w:val="24"/>
                <w:szCs w:val="24"/>
              </w:rPr>
            </w:pPr>
            <w:r>
              <w:rPr>
                <w:rFonts w:eastAsia="Calibri"/>
                <w:sz w:val="24"/>
                <w:szCs w:val="24"/>
              </w:rPr>
              <w:t>65.</w:t>
            </w:r>
          </w:p>
        </w:tc>
        <w:tc>
          <w:tcPr>
            <w:tcW w:w="0" w:type="auto"/>
          </w:tcPr>
          <w:p w14:paraId="51CC1D1C" w14:textId="77777777" w:rsidR="00BA5117" w:rsidRPr="0007297E" w:rsidRDefault="00BA5117" w:rsidP="001B75AC">
            <w:pPr>
              <w:spacing w:line="254" w:lineRule="auto"/>
              <w:rPr>
                <w:rFonts w:eastAsia="Calibri"/>
                <w:sz w:val="24"/>
                <w:szCs w:val="24"/>
              </w:rPr>
            </w:pPr>
            <w:r w:rsidRPr="0007297E">
              <w:rPr>
                <w:rFonts w:eastAsia="Calibri"/>
                <w:sz w:val="24"/>
                <w:szCs w:val="24"/>
              </w:rPr>
              <w:t>külterület</w:t>
            </w:r>
          </w:p>
        </w:tc>
        <w:tc>
          <w:tcPr>
            <w:tcW w:w="0" w:type="auto"/>
          </w:tcPr>
          <w:p w14:paraId="1E858F65" w14:textId="77777777" w:rsidR="00BA5117" w:rsidRPr="0007297E" w:rsidRDefault="00BA5117" w:rsidP="001B75AC">
            <w:pPr>
              <w:spacing w:line="254" w:lineRule="auto"/>
              <w:rPr>
                <w:rFonts w:eastAsia="Calibri"/>
                <w:sz w:val="24"/>
                <w:szCs w:val="24"/>
              </w:rPr>
            </w:pPr>
            <w:r w:rsidRPr="0007297E">
              <w:rPr>
                <w:rFonts w:eastAsia="Calibri"/>
                <w:sz w:val="24"/>
                <w:szCs w:val="24"/>
              </w:rPr>
              <w:t>026/9</w:t>
            </w:r>
          </w:p>
        </w:tc>
        <w:tc>
          <w:tcPr>
            <w:tcW w:w="4163" w:type="dxa"/>
          </w:tcPr>
          <w:p w14:paraId="04DACF77" w14:textId="77777777" w:rsidR="00BA5117" w:rsidRPr="0007297E" w:rsidRDefault="00BA5117" w:rsidP="001B75AC">
            <w:pPr>
              <w:spacing w:line="254" w:lineRule="auto"/>
              <w:rPr>
                <w:rFonts w:eastAsia="Calibri"/>
                <w:sz w:val="24"/>
                <w:szCs w:val="24"/>
              </w:rPr>
            </w:pPr>
            <w:r w:rsidRPr="0007297E">
              <w:rPr>
                <w:rFonts w:eastAsia="Calibri"/>
                <w:sz w:val="24"/>
                <w:szCs w:val="24"/>
              </w:rPr>
              <w:t>erdő</w:t>
            </w:r>
          </w:p>
        </w:tc>
      </w:tr>
      <w:tr w:rsidR="00BA5117" w:rsidRPr="00D80F13" w14:paraId="12C9AA6C" w14:textId="77777777" w:rsidTr="001B75AC">
        <w:trPr>
          <w:jc w:val="center"/>
        </w:trPr>
        <w:tc>
          <w:tcPr>
            <w:tcW w:w="0" w:type="auto"/>
          </w:tcPr>
          <w:p w14:paraId="4950FD73" w14:textId="77777777" w:rsidR="00BA5117" w:rsidRPr="00D80F13" w:rsidRDefault="00BA5117" w:rsidP="001B75AC">
            <w:pPr>
              <w:spacing w:line="254" w:lineRule="auto"/>
              <w:rPr>
                <w:rFonts w:eastAsia="Calibri"/>
                <w:sz w:val="24"/>
                <w:szCs w:val="24"/>
              </w:rPr>
            </w:pPr>
            <w:r>
              <w:rPr>
                <w:rFonts w:eastAsia="Calibri"/>
                <w:sz w:val="24"/>
                <w:szCs w:val="24"/>
              </w:rPr>
              <w:t>66.</w:t>
            </w:r>
          </w:p>
        </w:tc>
        <w:tc>
          <w:tcPr>
            <w:tcW w:w="0" w:type="auto"/>
          </w:tcPr>
          <w:p w14:paraId="43181279" w14:textId="77777777" w:rsidR="00BA5117" w:rsidRPr="00D80F13" w:rsidRDefault="00BA5117" w:rsidP="001B75AC">
            <w:pPr>
              <w:spacing w:line="254" w:lineRule="auto"/>
              <w:rPr>
                <w:rFonts w:eastAsia="Calibri"/>
                <w:sz w:val="24"/>
                <w:szCs w:val="24"/>
              </w:rPr>
            </w:pPr>
            <w:r w:rsidRPr="00D80F13">
              <w:rPr>
                <w:rFonts w:eastAsia="Calibri"/>
                <w:sz w:val="24"/>
                <w:szCs w:val="24"/>
              </w:rPr>
              <w:t>külterület</w:t>
            </w:r>
          </w:p>
        </w:tc>
        <w:tc>
          <w:tcPr>
            <w:tcW w:w="0" w:type="auto"/>
          </w:tcPr>
          <w:p w14:paraId="0D8982CD" w14:textId="77777777" w:rsidR="00BA5117" w:rsidRPr="00D80F13" w:rsidRDefault="00BA5117" w:rsidP="001B75AC">
            <w:pPr>
              <w:spacing w:line="254" w:lineRule="auto"/>
              <w:rPr>
                <w:rFonts w:eastAsia="Calibri"/>
                <w:sz w:val="24"/>
                <w:szCs w:val="24"/>
              </w:rPr>
            </w:pPr>
            <w:r w:rsidRPr="00D80F13">
              <w:rPr>
                <w:rFonts w:eastAsia="Calibri"/>
                <w:sz w:val="24"/>
                <w:szCs w:val="24"/>
              </w:rPr>
              <w:t>026/11</w:t>
            </w:r>
          </w:p>
        </w:tc>
        <w:tc>
          <w:tcPr>
            <w:tcW w:w="4163" w:type="dxa"/>
          </w:tcPr>
          <w:p w14:paraId="6F6BB9F4" w14:textId="77777777" w:rsidR="00BA5117" w:rsidRPr="00D80F13" w:rsidRDefault="00BA5117" w:rsidP="001B75AC">
            <w:pPr>
              <w:spacing w:line="254" w:lineRule="auto"/>
              <w:rPr>
                <w:rFonts w:eastAsia="Calibri"/>
                <w:sz w:val="24"/>
                <w:szCs w:val="24"/>
              </w:rPr>
            </w:pPr>
            <w:r w:rsidRPr="00D80F13">
              <w:rPr>
                <w:rFonts w:eastAsia="Calibri"/>
                <w:sz w:val="24"/>
                <w:szCs w:val="24"/>
              </w:rPr>
              <w:t>erdő</w:t>
            </w:r>
          </w:p>
        </w:tc>
      </w:tr>
      <w:tr w:rsidR="00BA5117" w:rsidRPr="00DA6FFE" w14:paraId="44AFED96" w14:textId="77777777" w:rsidTr="001B75AC">
        <w:trPr>
          <w:jc w:val="center"/>
        </w:trPr>
        <w:tc>
          <w:tcPr>
            <w:tcW w:w="0" w:type="auto"/>
          </w:tcPr>
          <w:p w14:paraId="5D9BB08C" w14:textId="77777777" w:rsidR="00BA5117" w:rsidRPr="00DA6FFE" w:rsidRDefault="00BA5117" w:rsidP="001B75AC">
            <w:pPr>
              <w:spacing w:line="254" w:lineRule="auto"/>
              <w:rPr>
                <w:rFonts w:eastAsia="Calibri"/>
                <w:sz w:val="24"/>
                <w:szCs w:val="24"/>
              </w:rPr>
            </w:pPr>
            <w:r>
              <w:rPr>
                <w:rFonts w:eastAsia="Calibri"/>
                <w:sz w:val="24"/>
                <w:szCs w:val="24"/>
              </w:rPr>
              <w:t>67.</w:t>
            </w:r>
          </w:p>
        </w:tc>
        <w:tc>
          <w:tcPr>
            <w:tcW w:w="0" w:type="auto"/>
          </w:tcPr>
          <w:p w14:paraId="38D0D75B" w14:textId="77777777" w:rsidR="00BA5117" w:rsidRPr="00DA6FFE" w:rsidRDefault="00BA5117" w:rsidP="001B75AC">
            <w:pPr>
              <w:spacing w:line="254" w:lineRule="auto"/>
              <w:rPr>
                <w:rFonts w:eastAsia="Calibri"/>
                <w:sz w:val="24"/>
                <w:szCs w:val="24"/>
              </w:rPr>
            </w:pPr>
            <w:r w:rsidRPr="00DA6FFE">
              <w:rPr>
                <w:rFonts w:eastAsia="Calibri"/>
                <w:sz w:val="24"/>
                <w:szCs w:val="24"/>
              </w:rPr>
              <w:t>külterület</w:t>
            </w:r>
          </w:p>
        </w:tc>
        <w:tc>
          <w:tcPr>
            <w:tcW w:w="0" w:type="auto"/>
          </w:tcPr>
          <w:p w14:paraId="3EE2987F" w14:textId="77777777" w:rsidR="00BA5117" w:rsidRPr="00DA6FFE" w:rsidRDefault="00BA5117" w:rsidP="001B75AC">
            <w:pPr>
              <w:spacing w:line="254" w:lineRule="auto"/>
              <w:rPr>
                <w:rFonts w:eastAsia="Calibri"/>
                <w:sz w:val="24"/>
                <w:szCs w:val="24"/>
              </w:rPr>
            </w:pPr>
            <w:r w:rsidRPr="00DA6FFE">
              <w:rPr>
                <w:rFonts w:eastAsia="Calibri"/>
                <w:sz w:val="24"/>
                <w:szCs w:val="24"/>
              </w:rPr>
              <w:t>027</w:t>
            </w:r>
          </w:p>
        </w:tc>
        <w:tc>
          <w:tcPr>
            <w:tcW w:w="4163" w:type="dxa"/>
          </w:tcPr>
          <w:p w14:paraId="16012332" w14:textId="77777777" w:rsidR="00BA5117" w:rsidRPr="00DA6FFE" w:rsidRDefault="00BA5117" w:rsidP="001B75AC">
            <w:pPr>
              <w:spacing w:line="254" w:lineRule="auto"/>
              <w:rPr>
                <w:rFonts w:eastAsia="Calibri"/>
                <w:sz w:val="24"/>
                <w:szCs w:val="24"/>
              </w:rPr>
            </w:pPr>
            <w:r>
              <w:rPr>
                <w:rFonts w:eastAsia="Calibri"/>
                <w:sz w:val="24"/>
                <w:szCs w:val="24"/>
              </w:rPr>
              <w:t>erdő</w:t>
            </w:r>
          </w:p>
        </w:tc>
      </w:tr>
      <w:tr w:rsidR="00BA5117" w:rsidRPr="00D80F13" w14:paraId="10E404A9" w14:textId="77777777" w:rsidTr="001B75AC">
        <w:trPr>
          <w:jc w:val="center"/>
        </w:trPr>
        <w:tc>
          <w:tcPr>
            <w:tcW w:w="0" w:type="auto"/>
          </w:tcPr>
          <w:p w14:paraId="2C3A64B7" w14:textId="77777777" w:rsidR="00BA5117" w:rsidRPr="00D80F13" w:rsidRDefault="00BA5117" w:rsidP="001B75AC">
            <w:pPr>
              <w:spacing w:line="254" w:lineRule="auto"/>
              <w:rPr>
                <w:rFonts w:eastAsia="Calibri"/>
                <w:sz w:val="24"/>
                <w:szCs w:val="24"/>
              </w:rPr>
            </w:pPr>
            <w:r>
              <w:rPr>
                <w:rFonts w:eastAsia="Calibri"/>
                <w:sz w:val="24"/>
                <w:szCs w:val="24"/>
              </w:rPr>
              <w:t>68.</w:t>
            </w:r>
          </w:p>
        </w:tc>
        <w:tc>
          <w:tcPr>
            <w:tcW w:w="0" w:type="auto"/>
          </w:tcPr>
          <w:p w14:paraId="5736966C" w14:textId="77777777" w:rsidR="00BA5117" w:rsidRPr="00D80F13" w:rsidRDefault="00BA5117" w:rsidP="001B75AC">
            <w:pPr>
              <w:spacing w:line="254" w:lineRule="auto"/>
              <w:rPr>
                <w:rFonts w:eastAsia="Calibri"/>
                <w:sz w:val="24"/>
                <w:szCs w:val="24"/>
              </w:rPr>
            </w:pPr>
            <w:r w:rsidRPr="00D80F13">
              <w:rPr>
                <w:rFonts w:eastAsia="Calibri"/>
                <w:sz w:val="24"/>
                <w:szCs w:val="24"/>
              </w:rPr>
              <w:t>külterület</w:t>
            </w:r>
          </w:p>
        </w:tc>
        <w:tc>
          <w:tcPr>
            <w:tcW w:w="0" w:type="auto"/>
          </w:tcPr>
          <w:p w14:paraId="6435942F" w14:textId="77777777" w:rsidR="00BA5117" w:rsidRPr="00D80F13" w:rsidRDefault="00BA5117" w:rsidP="001B75AC">
            <w:pPr>
              <w:spacing w:line="254" w:lineRule="auto"/>
              <w:rPr>
                <w:rFonts w:eastAsia="Calibri"/>
                <w:sz w:val="24"/>
                <w:szCs w:val="24"/>
              </w:rPr>
            </w:pPr>
            <w:r w:rsidRPr="00D80F13">
              <w:rPr>
                <w:rFonts w:eastAsia="Calibri"/>
                <w:sz w:val="24"/>
                <w:szCs w:val="24"/>
              </w:rPr>
              <w:t>036/4</w:t>
            </w:r>
          </w:p>
        </w:tc>
        <w:tc>
          <w:tcPr>
            <w:tcW w:w="4163" w:type="dxa"/>
          </w:tcPr>
          <w:p w14:paraId="7682BEF0" w14:textId="77777777" w:rsidR="00BA5117" w:rsidRPr="00D80F13" w:rsidRDefault="00BA5117" w:rsidP="001B75AC">
            <w:pPr>
              <w:spacing w:line="254" w:lineRule="auto"/>
              <w:rPr>
                <w:rFonts w:eastAsia="Calibri"/>
                <w:sz w:val="24"/>
                <w:szCs w:val="24"/>
              </w:rPr>
            </w:pPr>
            <w:r w:rsidRPr="00D80F13">
              <w:rPr>
                <w:rFonts w:eastAsia="Calibri"/>
                <w:sz w:val="24"/>
                <w:szCs w:val="24"/>
              </w:rPr>
              <w:t>vízmű</w:t>
            </w:r>
          </w:p>
        </w:tc>
      </w:tr>
      <w:tr w:rsidR="00BA5117" w:rsidRPr="00D80F13" w14:paraId="7B3A5481" w14:textId="77777777" w:rsidTr="001B75AC">
        <w:trPr>
          <w:jc w:val="center"/>
        </w:trPr>
        <w:tc>
          <w:tcPr>
            <w:tcW w:w="0" w:type="auto"/>
          </w:tcPr>
          <w:p w14:paraId="16938A75" w14:textId="77777777" w:rsidR="00BA5117" w:rsidRPr="00D80F13" w:rsidRDefault="00BA5117" w:rsidP="001B75AC">
            <w:pPr>
              <w:spacing w:line="254" w:lineRule="auto"/>
              <w:rPr>
                <w:rFonts w:eastAsia="Calibri"/>
                <w:sz w:val="24"/>
                <w:szCs w:val="24"/>
              </w:rPr>
            </w:pPr>
            <w:r>
              <w:rPr>
                <w:rFonts w:eastAsia="Calibri"/>
                <w:sz w:val="24"/>
                <w:szCs w:val="24"/>
              </w:rPr>
              <w:t>69.</w:t>
            </w:r>
          </w:p>
        </w:tc>
        <w:tc>
          <w:tcPr>
            <w:tcW w:w="0" w:type="auto"/>
          </w:tcPr>
          <w:p w14:paraId="353373C9" w14:textId="77777777" w:rsidR="00BA5117" w:rsidRPr="00D80F13" w:rsidRDefault="00BA5117" w:rsidP="001B75AC">
            <w:pPr>
              <w:spacing w:line="254" w:lineRule="auto"/>
              <w:rPr>
                <w:rFonts w:eastAsia="Calibri"/>
                <w:sz w:val="24"/>
                <w:szCs w:val="24"/>
              </w:rPr>
            </w:pPr>
            <w:r>
              <w:rPr>
                <w:rFonts w:eastAsia="Calibri"/>
                <w:sz w:val="24"/>
                <w:szCs w:val="24"/>
              </w:rPr>
              <w:t>külterület</w:t>
            </w:r>
          </w:p>
        </w:tc>
        <w:tc>
          <w:tcPr>
            <w:tcW w:w="0" w:type="auto"/>
          </w:tcPr>
          <w:p w14:paraId="11EDB23A" w14:textId="77777777" w:rsidR="00BA5117" w:rsidRPr="00D80F13" w:rsidRDefault="00BA5117" w:rsidP="001B75AC">
            <w:pPr>
              <w:spacing w:line="254" w:lineRule="auto"/>
              <w:rPr>
                <w:rFonts w:eastAsia="Calibri"/>
                <w:sz w:val="24"/>
                <w:szCs w:val="24"/>
              </w:rPr>
            </w:pPr>
            <w:r>
              <w:rPr>
                <w:rFonts w:eastAsia="Calibri"/>
                <w:sz w:val="24"/>
                <w:szCs w:val="24"/>
              </w:rPr>
              <w:t>036/18</w:t>
            </w:r>
          </w:p>
        </w:tc>
        <w:tc>
          <w:tcPr>
            <w:tcW w:w="4163" w:type="dxa"/>
          </w:tcPr>
          <w:p w14:paraId="66DB0421" w14:textId="77777777" w:rsidR="00BA5117" w:rsidRPr="00D80F13" w:rsidRDefault="00BA5117" w:rsidP="001B75AC">
            <w:pPr>
              <w:spacing w:line="254" w:lineRule="auto"/>
              <w:rPr>
                <w:rFonts w:eastAsia="Calibri"/>
                <w:sz w:val="24"/>
                <w:szCs w:val="24"/>
              </w:rPr>
            </w:pPr>
            <w:r>
              <w:rPr>
                <w:rFonts w:eastAsia="Calibri"/>
                <w:sz w:val="24"/>
                <w:szCs w:val="24"/>
              </w:rPr>
              <w:t>gyep</w:t>
            </w:r>
          </w:p>
        </w:tc>
      </w:tr>
      <w:tr w:rsidR="00BA5117" w:rsidRPr="00D80F13" w14:paraId="04197EDB" w14:textId="77777777" w:rsidTr="001B75AC">
        <w:trPr>
          <w:jc w:val="center"/>
        </w:trPr>
        <w:tc>
          <w:tcPr>
            <w:tcW w:w="0" w:type="auto"/>
          </w:tcPr>
          <w:p w14:paraId="07C8D5FF" w14:textId="77777777" w:rsidR="00BA5117" w:rsidRPr="00D80F13" w:rsidRDefault="00BA5117" w:rsidP="001B75AC">
            <w:pPr>
              <w:spacing w:line="254" w:lineRule="auto"/>
              <w:rPr>
                <w:rFonts w:eastAsia="Calibri"/>
                <w:sz w:val="24"/>
                <w:szCs w:val="24"/>
              </w:rPr>
            </w:pPr>
            <w:r>
              <w:rPr>
                <w:rFonts w:eastAsia="Calibri"/>
                <w:sz w:val="24"/>
                <w:szCs w:val="24"/>
              </w:rPr>
              <w:t>70.</w:t>
            </w:r>
          </w:p>
        </w:tc>
        <w:tc>
          <w:tcPr>
            <w:tcW w:w="0" w:type="auto"/>
          </w:tcPr>
          <w:p w14:paraId="3EC6584D" w14:textId="77777777" w:rsidR="00BA5117" w:rsidRPr="00D80F13" w:rsidRDefault="00BA5117" w:rsidP="001B75AC">
            <w:pPr>
              <w:spacing w:line="254" w:lineRule="auto"/>
              <w:rPr>
                <w:rFonts w:eastAsia="Calibri"/>
                <w:sz w:val="24"/>
                <w:szCs w:val="24"/>
              </w:rPr>
            </w:pPr>
            <w:r>
              <w:rPr>
                <w:rFonts w:eastAsia="Calibri"/>
                <w:sz w:val="24"/>
                <w:szCs w:val="24"/>
              </w:rPr>
              <w:t>külterület</w:t>
            </w:r>
          </w:p>
        </w:tc>
        <w:tc>
          <w:tcPr>
            <w:tcW w:w="0" w:type="auto"/>
          </w:tcPr>
          <w:p w14:paraId="5A365272" w14:textId="77777777" w:rsidR="00BA5117" w:rsidRPr="00D80F13" w:rsidRDefault="00BA5117" w:rsidP="001B75AC">
            <w:pPr>
              <w:spacing w:line="254" w:lineRule="auto"/>
              <w:rPr>
                <w:rFonts w:eastAsia="Calibri"/>
                <w:sz w:val="24"/>
                <w:szCs w:val="24"/>
              </w:rPr>
            </w:pPr>
            <w:r>
              <w:rPr>
                <w:rFonts w:eastAsia="Calibri"/>
                <w:sz w:val="24"/>
                <w:szCs w:val="24"/>
              </w:rPr>
              <w:t>036/20</w:t>
            </w:r>
          </w:p>
        </w:tc>
        <w:tc>
          <w:tcPr>
            <w:tcW w:w="4163" w:type="dxa"/>
          </w:tcPr>
          <w:p w14:paraId="7105BC66" w14:textId="77777777" w:rsidR="00BA5117" w:rsidRPr="00D80F13" w:rsidRDefault="00BA5117" w:rsidP="001B75AC">
            <w:pPr>
              <w:spacing w:line="254" w:lineRule="auto"/>
              <w:rPr>
                <w:rFonts w:eastAsia="Calibri"/>
                <w:sz w:val="24"/>
                <w:szCs w:val="24"/>
              </w:rPr>
            </w:pPr>
            <w:r>
              <w:rPr>
                <w:rFonts w:eastAsia="Calibri"/>
                <w:sz w:val="24"/>
                <w:szCs w:val="24"/>
              </w:rPr>
              <w:t>gyep</w:t>
            </w:r>
          </w:p>
        </w:tc>
      </w:tr>
      <w:tr w:rsidR="00BA5117" w:rsidRPr="00D80F13" w14:paraId="18137615" w14:textId="77777777" w:rsidTr="001B75AC">
        <w:trPr>
          <w:jc w:val="center"/>
        </w:trPr>
        <w:tc>
          <w:tcPr>
            <w:tcW w:w="0" w:type="auto"/>
          </w:tcPr>
          <w:p w14:paraId="61245D51" w14:textId="77777777" w:rsidR="00BA5117" w:rsidRPr="00D80F13" w:rsidRDefault="00BA5117" w:rsidP="001B75AC">
            <w:pPr>
              <w:spacing w:line="254" w:lineRule="auto"/>
              <w:rPr>
                <w:rFonts w:eastAsia="Calibri"/>
                <w:sz w:val="24"/>
                <w:szCs w:val="24"/>
              </w:rPr>
            </w:pPr>
            <w:r>
              <w:rPr>
                <w:rFonts w:eastAsia="Calibri"/>
                <w:sz w:val="24"/>
                <w:szCs w:val="24"/>
              </w:rPr>
              <w:t>71.</w:t>
            </w:r>
          </w:p>
        </w:tc>
        <w:tc>
          <w:tcPr>
            <w:tcW w:w="0" w:type="auto"/>
          </w:tcPr>
          <w:p w14:paraId="4B1CCA63" w14:textId="77777777" w:rsidR="00BA5117" w:rsidRPr="00D80F13" w:rsidRDefault="00BA5117" w:rsidP="001B75AC">
            <w:pPr>
              <w:spacing w:line="254" w:lineRule="auto"/>
              <w:rPr>
                <w:rFonts w:eastAsia="Calibri"/>
                <w:sz w:val="24"/>
                <w:szCs w:val="24"/>
              </w:rPr>
            </w:pPr>
            <w:r>
              <w:rPr>
                <w:rFonts w:eastAsia="Calibri"/>
                <w:sz w:val="24"/>
                <w:szCs w:val="24"/>
              </w:rPr>
              <w:t>külterület</w:t>
            </w:r>
          </w:p>
        </w:tc>
        <w:tc>
          <w:tcPr>
            <w:tcW w:w="0" w:type="auto"/>
          </w:tcPr>
          <w:p w14:paraId="2A8D0944" w14:textId="77777777" w:rsidR="00BA5117" w:rsidRPr="00D80F13" w:rsidRDefault="00BA5117" w:rsidP="001B75AC">
            <w:pPr>
              <w:spacing w:line="254" w:lineRule="auto"/>
              <w:rPr>
                <w:rFonts w:eastAsia="Calibri"/>
                <w:sz w:val="24"/>
                <w:szCs w:val="24"/>
              </w:rPr>
            </w:pPr>
            <w:r>
              <w:rPr>
                <w:rFonts w:eastAsia="Calibri"/>
                <w:sz w:val="24"/>
                <w:szCs w:val="24"/>
              </w:rPr>
              <w:t>036/26</w:t>
            </w:r>
          </w:p>
        </w:tc>
        <w:tc>
          <w:tcPr>
            <w:tcW w:w="4163" w:type="dxa"/>
          </w:tcPr>
          <w:p w14:paraId="7FA92C3F" w14:textId="77777777" w:rsidR="00BA5117" w:rsidRPr="00D80F13" w:rsidRDefault="00BA5117" w:rsidP="001B75AC">
            <w:pPr>
              <w:spacing w:line="254" w:lineRule="auto"/>
              <w:rPr>
                <w:rFonts w:eastAsia="Calibri"/>
                <w:sz w:val="24"/>
                <w:szCs w:val="24"/>
              </w:rPr>
            </w:pPr>
            <w:r>
              <w:rPr>
                <w:rFonts w:eastAsia="Calibri"/>
                <w:sz w:val="24"/>
                <w:szCs w:val="24"/>
              </w:rPr>
              <w:t>erdő</w:t>
            </w:r>
          </w:p>
        </w:tc>
      </w:tr>
      <w:tr w:rsidR="00BA5117" w:rsidRPr="00D80F13" w14:paraId="5EA70B70" w14:textId="77777777" w:rsidTr="001B75AC">
        <w:trPr>
          <w:jc w:val="center"/>
        </w:trPr>
        <w:tc>
          <w:tcPr>
            <w:tcW w:w="0" w:type="auto"/>
          </w:tcPr>
          <w:p w14:paraId="3DA5CD95" w14:textId="77777777" w:rsidR="00BA5117" w:rsidRPr="00D80F13" w:rsidRDefault="00BA5117" w:rsidP="001B75AC">
            <w:pPr>
              <w:spacing w:line="254" w:lineRule="auto"/>
              <w:rPr>
                <w:rFonts w:eastAsia="Calibri"/>
                <w:sz w:val="24"/>
                <w:szCs w:val="24"/>
              </w:rPr>
            </w:pPr>
            <w:r>
              <w:rPr>
                <w:rFonts w:eastAsia="Calibri"/>
                <w:sz w:val="24"/>
                <w:szCs w:val="24"/>
              </w:rPr>
              <w:t>72.</w:t>
            </w:r>
          </w:p>
        </w:tc>
        <w:tc>
          <w:tcPr>
            <w:tcW w:w="0" w:type="auto"/>
          </w:tcPr>
          <w:p w14:paraId="1CCCB1AF" w14:textId="77777777" w:rsidR="00BA5117" w:rsidRPr="00D80F13" w:rsidRDefault="00BA5117" w:rsidP="001B75AC">
            <w:pPr>
              <w:spacing w:line="254" w:lineRule="auto"/>
              <w:rPr>
                <w:rFonts w:eastAsia="Calibri"/>
                <w:sz w:val="24"/>
                <w:szCs w:val="24"/>
              </w:rPr>
            </w:pPr>
            <w:r w:rsidRPr="00D80F13">
              <w:rPr>
                <w:rFonts w:eastAsia="Calibri"/>
                <w:sz w:val="24"/>
                <w:szCs w:val="24"/>
              </w:rPr>
              <w:t>külterület</w:t>
            </w:r>
          </w:p>
        </w:tc>
        <w:tc>
          <w:tcPr>
            <w:tcW w:w="0" w:type="auto"/>
          </w:tcPr>
          <w:p w14:paraId="73C95745" w14:textId="77777777" w:rsidR="00BA5117" w:rsidRPr="00D80F13" w:rsidRDefault="00BA5117" w:rsidP="001B75AC">
            <w:pPr>
              <w:spacing w:line="254" w:lineRule="auto"/>
              <w:rPr>
                <w:rFonts w:eastAsia="Calibri"/>
                <w:sz w:val="24"/>
                <w:szCs w:val="24"/>
              </w:rPr>
            </w:pPr>
            <w:r w:rsidRPr="00D80F13">
              <w:rPr>
                <w:rFonts w:eastAsia="Calibri"/>
                <w:sz w:val="24"/>
                <w:szCs w:val="24"/>
              </w:rPr>
              <w:t>037/1</w:t>
            </w:r>
          </w:p>
        </w:tc>
        <w:tc>
          <w:tcPr>
            <w:tcW w:w="4163" w:type="dxa"/>
          </w:tcPr>
          <w:p w14:paraId="0E25E3F6" w14:textId="77777777" w:rsidR="00BA5117" w:rsidRPr="00D80F13" w:rsidRDefault="00BA5117" w:rsidP="001B75AC">
            <w:pPr>
              <w:spacing w:line="254" w:lineRule="auto"/>
              <w:rPr>
                <w:rFonts w:eastAsia="Calibri"/>
                <w:sz w:val="24"/>
                <w:szCs w:val="24"/>
              </w:rPr>
            </w:pPr>
            <w:r w:rsidRPr="00D80F13">
              <w:rPr>
                <w:rFonts w:eastAsia="Calibri"/>
                <w:sz w:val="24"/>
                <w:szCs w:val="24"/>
              </w:rPr>
              <w:t>szántó</w:t>
            </w:r>
          </w:p>
        </w:tc>
      </w:tr>
      <w:tr w:rsidR="00BA5117" w:rsidRPr="00D80F13" w14:paraId="67BD637B" w14:textId="77777777" w:rsidTr="001B75AC">
        <w:trPr>
          <w:jc w:val="center"/>
        </w:trPr>
        <w:tc>
          <w:tcPr>
            <w:tcW w:w="0" w:type="auto"/>
          </w:tcPr>
          <w:p w14:paraId="496EB4EF" w14:textId="77777777" w:rsidR="00BA5117" w:rsidRPr="00D80F13" w:rsidRDefault="00BA5117" w:rsidP="001B75AC">
            <w:pPr>
              <w:spacing w:line="254" w:lineRule="auto"/>
              <w:rPr>
                <w:rFonts w:eastAsia="Calibri"/>
                <w:sz w:val="24"/>
                <w:szCs w:val="24"/>
              </w:rPr>
            </w:pPr>
            <w:r>
              <w:rPr>
                <w:rFonts w:eastAsia="Calibri"/>
                <w:sz w:val="24"/>
                <w:szCs w:val="24"/>
              </w:rPr>
              <w:t>73.</w:t>
            </w:r>
          </w:p>
        </w:tc>
        <w:tc>
          <w:tcPr>
            <w:tcW w:w="0" w:type="auto"/>
          </w:tcPr>
          <w:p w14:paraId="37200838" w14:textId="77777777" w:rsidR="00BA5117" w:rsidRPr="00D80F13" w:rsidRDefault="00BA5117" w:rsidP="001B75AC">
            <w:pPr>
              <w:spacing w:line="254" w:lineRule="auto"/>
              <w:rPr>
                <w:rFonts w:eastAsia="Calibri"/>
                <w:sz w:val="24"/>
                <w:szCs w:val="24"/>
              </w:rPr>
            </w:pPr>
            <w:r>
              <w:rPr>
                <w:rFonts w:eastAsia="Calibri"/>
                <w:sz w:val="24"/>
                <w:szCs w:val="24"/>
              </w:rPr>
              <w:t>külterület</w:t>
            </w:r>
          </w:p>
        </w:tc>
        <w:tc>
          <w:tcPr>
            <w:tcW w:w="0" w:type="auto"/>
          </w:tcPr>
          <w:p w14:paraId="62E82C8D" w14:textId="77777777" w:rsidR="00BA5117" w:rsidRPr="00D80F13" w:rsidRDefault="00BA5117" w:rsidP="001B75AC">
            <w:pPr>
              <w:spacing w:line="254" w:lineRule="auto"/>
              <w:rPr>
                <w:rFonts w:eastAsia="Calibri"/>
                <w:sz w:val="24"/>
                <w:szCs w:val="24"/>
              </w:rPr>
            </w:pPr>
            <w:r>
              <w:rPr>
                <w:rFonts w:eastAsia="Calibri"/>
                <w:sz w:val="24"/>
                <w:szCs w:val="24"/>
              </w:rPr>
              <w:t>037/3</w:t>
            </w:r>
          </w:p>
        </w:tc>
        <w:tc>
          <w:tcPr>
            <w:tcW w:w="4163" w:type="dxa"/>
          </w:tcPr>
          <w:p w14:paraId="0001FFC2" w14:textId="77777777" w:rsidR="00BA5117" w:rsidRPr="00D80F13" w:rsidRDefault="00BA5117" w:rsidP="001B75AC">
            <w:pPr>
              <w:spacing w:line="254" w:lineRule="auto"/>
              <w:rPr>
                <w:rFonts w:eastAsia="Calibri"/>
                <w:sz w:val="24"/>
                <w:szCs w:val="24"/>
              </w:rPr>
            </w:pPr>
            <w:r>
              <w:rPr>
                <w:rFonts w:eastAsia="Calibri"/>
                <w:sz w:val="24"/>
                <w:szCs w:val="24"/>
              </w:rPr>
              <w:t>szántó</w:t>
            </w:r>
          </w:p>
        </w:tc>
      </w:tr>
      <w:tr w:rsidR="00BA5117" w:rsidRPr="00D80F13" w14:paraId="079E303E" w14:textId="77777777" w:rsidTr="001B75AC">
        <w:trPr>
          <w:jc w:val="center"/>
        </w:trPr>
        <w:tc>
          <w:tcPr>
            <w:tcW w:w="0" w:type="auto"/>
          </w:tcPr>
          <w:p w14:paraId="679E53C1" w14:textId="77777777" w:rsidR="00BA5117" w:rsidRPr="00D80F13" w:rsidRDefault="00BA5117" w:rsidP="001B75AC">
            <w:pPr>
              <w:spacing w:line="254" w:lineRule="auto"/>
              <w:rPr>
                <w:rFonts w:eastAsia="Calibri"/>
                <w:sz w:val="24"/>
                <w:szCs w:val="24"/>
              </w:rPr>
            </w:pPr>
            <w:r>
              <w:rPr>
                <w:rFonts w:eastAsia="Calibri"/>
                <w:sz w:val="24"/>
                <w:szCs w:val="24"/>
              </w:rPr>
              <w:t>74.</w:t>
            </w:r>
          </w:p>
        </w:tc>
        <w:tc>
          <w:tcPr>
            <w:tcW w:w="0" w:type="auto"/>
          </w:tcPr>
          <w:p w14:paraId="3FFFF44C" w14:textId="77777777" w:rsidR="00BA5117" w:rsidRPr="00D80F13" w:rsidRDefault="00BA5117" w:rsidP="001B75AC">
            <w:pPr>
              <w:spacing w:line="254" w:lineRule="auto"/>
              <w:rPr>
                <w:rFonts w:eastAsia="Calibri"/>
                <w:sz w:val="24"/>
                <w:szCs w:val="24"/>
              </w:rPr>
            </w:pPr>
            <w:r w:rsidRPr="00D80F13">
              <w:rPr>
                <w:rFonts w:eastAsia="Calibri"/>
                <w:sz w:val="24"/>
                <w:szCs w:val="24"/>
              </w:rPr>
              <w:t>külterület</w:t>
            </w:r>
          </w:p>
        </w:tc>
        <w:tc>
          <w:tcPr>
            <w:tcW w:w="0" w:type="auto"/>
          </w:tcPr>
          <w:p w14:paraId="594BD1A3" w14:textId="77777777" w:rsidR="00BA5117" w:rsidRPr="00D80F13" w:rsidRDefault="00BA5117" w:rsidP="001B75AC">
            <w:pPr>
              <w:spacing w:line="254" w:lineRule="auto"/>
              <w:rPr>
                <w:rFonts w:eastAsia="Calibri"/>
                <w:sz w:val="24"/>
                <w:szCs w:val="24"/>
              </w:rPr>
            </w:pPr>
            <w:r w:rsidRPr="00D80F13">
              <w:rPr>
                <w:rFonts w:eastAsia="Calibri"/>
                <w:sz w:val="24"/>
                <w:szCs w:val="24"/>
              </w:rPr>
              <w:t>037/4</w:t>
            </w:r>
          </w:p>
        </w:tc>
        <w:tc>
          <w:tcPr>
            <w:tcW w:w="4163" w:type="dxa"/>
          </w:tcPr>
          <w:p w14:paraId="4CB645BD" w14:textId="77777777" w:rsidR="00BA5117" w:rsidRPr="00D80F13" w:rsidRDefault="00BA5117" w:rsidP="001B75AC">
            <w:pPr>
              <w:spacing w:line="254" w:lineRule="auto"/>
              <w:rPr>
                <w:rFonts w:eastAsia="Calibri"/>
                <w:sz w:val="24"/>
                <w:szCs w:val="24"/>
              </w:rPr>
            </w:pPr>
            <w:r w:rsidRPr="00D80F13">
              <w:rPr>
                <w:rFonts w:eastAsia="Calibri"/>
                <w:sz w:val="24"/>
                <w:szCs w:val="24"/>
              </w:rPr>
              <w:t>szántó</w:t>
            </w:r>
          </w:p>
        </w:tc>
      </w:tr>
      <w:tr w:rsidR="00BA5117" w:rsidRPr="00D80F13" w14:paraId="5E50A210" w14:textId="77777777" w:rsidTr="001B75AC">
        <w:trPr>
          <w:jc w:val="center"/>
        </w:trPr>
        <w:tc>
          <w:tcPr>
            <w:tcW w:w="0" w:type="auto"/>
          </w:tcPr>
          <w:p w14:paraId="5AAD6010" w14:textId="77777777" w:rsidR="00BA5117" w:rsidRPr="00D80F13" w:rsidRDefault="00BA5117" w:rsidP="001B75AC">
            <w:pPr>
              <w:spacing w:line="254" w:lineRule="auto"/>
              <w:rPr>
                <w:rFonts w:eastAsia="Calibri"/>
                <w:sz w:val="24"/>
                <w:szCs w:val="24"/>
              </w:rPr>
            </w:pPr>
            <w:r>
              <w:rPr>
                <w:rFonts w:eastAsia="Calibri"/>
                <w:sz w:val="24"/>
                <w:szCs w:val="24"/>
              </w:rPr>
              <w:t>75.</w:t>
            </w:r>
          </w:p>
        </w:tc>
        <w:tc>
          <w:tcPr>
            <w:tcW w:w="0" w:type="auto"/>
          </w:tcPr>
          <w:p w14:paraId="484B1FBA" w14:textId="77777777" w:rsidR="00BA5117" w:rsidRPr="00D80F13" w:rsidRDefault="00BA5117" w:rsidP="001B75AC">
            <w:pPr>
              <w:spacing w:line="254" w:lineRule="auto"/>
              <w:rPr>
                <w:rFonts w:eastAsia="Calibri"/>
                <w:sz w:val="24"/>
                <w:szCs w:val="24"/>
              </w:rPr>
            </w:pPr>
            <w:r w:rsidRPr="00D80F13">
              <w:rPr>
                <w:rFonts w:eastAsia="Calibri"/>
                <w:sz w:val="24"/>
                <w:szCs w:val="24"/>
              </w:rPr>
              <w:t>külterület</w:t>
            </w:r>
          </w:p>
        </w:tc>
        <w:tc>
          <w:tcPr>
            <w:tcW w:w="0" w:type="auto"/>
          </w:tcPr>
          <w:p w14:paraId="050CFB37" w14:textId="77777777" w:rsidR="00BA5117" w:rsidRPr="00D80F13" w:rsidRDefault="00BA5117" w:rsidP="001B75AC">
            <w:pPr>
              <w:spacing w:line="254" w:lineRule="auto"/>
              <w:rPr>
                <w:rFonts w:eastAsia="Calibri"/>
                <w:sz w:val="24"/>
                <w:szCs w:val="24"/>
              </w:rPr>
            </w:pPr>
            <w:r w:rsidRPr="00D80F13">
              <w:rPr>
                <w:rFonts w:eastAsia="Calibri"/>
                <w:sz w:val="24"/>
                <w:szCs w:val="24"/>
              </w:rPr>
              <w:t>037/5</w:t>
            </w:r>
          </w:p>
        </w:tc>
        <w:tc>
          <w:tcPr>
            <w:tcW w:w="4163" w:type="dxa"/>
          </w:tcPr>
          <w:p w14:paraId="5E0E1BE2" w14:textId="77777777" w:rsidR="00BA5117" w:rsidRPr="00D80F13" w:rsidRDefault="00BA5117" w:rsidP="001B75AC">
            <w:pPr>
              <w:spacing w:line="254" w:lineRule="auto"/>
              <w:rPr>
                <w:rFonts w:eastAsia="Calibri"/>
                <w:sz w:val="24"/>
                <w:szCs w:val="24"/>
              </w:rPr>
            </w:pPr>
            <w:r w:rsidRPr="00D80F13">
              <w:rPr>
                <w:rFonts w:eastAsia="Calibri"/>
                <w:sz w:val="24"/>
                <w:szCs w:val="24"/>
              </w:rPr>
              <w:t>szántó</w:t>
            </w:r>
          </w:p>
        </w:tc>
      </w:tr>
      <w:tr w:rsidR="00BA5117" w:rsidRPr="00D80F13" w14:paraId="1A6A7A41" w14:textId="77777777" w:rsidTr="001B75AC">
        <w:trPr>
          <w:jc w:val="center"/>
        </w:trPr>
        <w:tc>
          <w:tcPr>
            <w:tcW w:w="0" w:type="auto"/>
          </w:tcPr>
          <w:p w14:paraId="56662E68" w14:textId="77777777" w:rsidR="00BA5117" w:rsidRPr="00D80F13" w:rsidRDefault="00BA5117" w:rsidP="001B75AC">
            <w:pPr>
              <w:spacing w:line="254" w:lineRule="auto"/>
              <w:rPr>
                <w:rFonts w:eastAsia="Calibri"/>
                <w:sz w:val="24"/>
                <w:szCs w:val="24"/>
              </w:rPr>
            </w:pPr>
            <w:r>
              <w:rPr>
                <w:rFonts w:eastAsia="Calibri"/>
                <w:sz w:val="24"/>
                <w:szCs w:val="24"/>
              </w:rPr>
              <w:t>76.</w:t>
            </w:r>
          </w:p>
        </w:tc>
        <w:tc>
          <w:tcPr>
            <w:tcW w:w="0" w:type="auto"/>
          </w:tcPr>
          <w:p w14:paraId="290F2985" w14:textId="77777777" w:rsidR="00BA5117" w:rsidRPr="00D80F13" w:rsidRDefault="00BA5117" w:rsidP="001B75AC">
            <w:pPr>
              <w:spacing w:line="254" w:lineRule="auto"/>
              <w:rPr>
                <w:rFonts w:eastAsia="Calibri"/>
                <w:sz w:val="24"/>
                <w:szCs w:val="24"/>
              </w:rPr>
            </w:pPr>
            <w:r w:rsidRPr="00D80F13">
              <w:rPr>
                <w:rFonts w:eastAsia="Calibri"/>
                <w:sz w:val="24"/>
                <w:szCs w:val="24"/>
              </w:rPr>
              <w:t>külterület</w:t>
            </w:r>
          </w:p>
        </w:tc>
        <w:tc>
          <w:tcPr>
            <w:tcW w:w="0" w:type="auto"/>
          </w:tcPr>
          <w:p w14:paraId="45B88FB5" w14:textId="77777777" w:rsidR="00BA5117" w:rsidRPr="00D80F13" w:rsidRDefault="00BA5117" w:rsidP="001B75AC">
            <w:pPr>
              <w:spacing w:line="254" w:lineRule="auto"/>
              <w:rPr>
                <w:rFonts w:eastAsia="Calibri"/>
                <w:sz w:val="24"/>
                <w:szCs w:val="24"/>
              </w:rPr>
            </w:pPr>
            <w:r w:rsidRPr="00D80F13">
              <w:rPr>
                <w:rFonts w:eastAsia="Calibri"/>
                <w:sz w:val="24"/>
                <w:szCs w:val="24"/>
              </w:rPr>
              <w:t>037/6</w:t>
            </w:r>
          </w:p>
        </w:tc>
        <w:tc>
          <w:tcPr>
            <w:tcW w:w="4163" w:type="dxa"/>
          </w:tcPr>
          <w:p w14:paraId="546DFC07" w14:textId="77777777" w:rsidR="00BA5117" w:rsidRPr="00D80F13" w:rsidRDefault="00BA5117" w:rsidP="001B75AC">
            <w:pPr>
              <w:spacing w:line="254" w:lineRule="auto"/>
              <w:rPr>
                <w:rFonts w:eastAsia="Calibri"/>
                <w:sz w:val="24"/>
                <w:szCs w:val="24"/>
              </w:rPr>
            </w:pPr>
            <w:r w:rsidRPr="00D80F13">
              <w:rPr>
                <w:rFonts w:eastAsia="Calibri"/>
                <w:sz w:val="24"/>
                <w:szCs w:val="24"/>
              </w:rPr>
              <w:t>szántó</w:t>
            </w:r>
          </w:p>
        </w:tc>
      </w:tr>
      <w:tr w:rsidR="00BA5117" w:rsidRPr="00D80F13" w14:paraId="53E7BB34" w14:textId="77777777" w:rsidTr="001B75AC">
        <w:trPr>
          <w:jc w:val="center"/>
        </w:trPr>
        <w:tc>
          <w:tcPr>
            <w:tcW w:w="0" w:type="auto"/>
          </w:tcPr>
          <w:p w14:paraId="01E0BDB3" w14:textId="77777777" w:rsidR="00BA5117" w:rsidRPr="00D80F13" w:rsidRDefault="00BA5117" w:rsidP="001B75AC">
            <w:pPr>
              <w:spacing w:line="254" w:lineRule="auto"/>
              <w:rPr>
                <w:rFonts w:eastAsia="Calibri"/>
                <w:sz w:val="24"/>
                <w:szCs w:val="24"/>
              </w:rPr>
            </w:pPr>
            <w:r>
              <w:rPr>
                <w:rFonts w:eastAsia="Calibri"/>
                <w:sz w:val="24"/>
                <w:szCs w:val="24"/>
              </w:rPr>
              <w:t>77.</w:t>
            </w:r>
          </w:p>
        </w:tc>
        <w:tc>
          <w:tcPr>
            <w:tcW w:w="0" w:type="auto"/>
          </w:tcPr>
          <w:p w14:paraId="25DA2457" w14:textId="77777777" w:rsidR="00BA5117" w:rsidRPr="00D80F13" w:rsidRDefault="00BA5117" w:rsidP="001B75AC">
            <w:pPr>
              <w:spacing w:line="254" w:lineRule="auto"/>
              <w:rPr>
                <w:rFonts w:eastAsia="Calibri"/>
                <w:sz w:val="24"/>
                <w:szCs w:val="24"/>
              </w:rPr>
            </w:pPr>
            <w:r w:rsidRPr="00D80F13">
              <w:rPr>
                <w:rFonts w:eastAsia="Calibri"/>
                <w:sz w:val="24"/>
                <w:szCs w:val="24"/>
              </w:rPr>
              <w:t>külterület</w:t>
            </w:r>
          </w:p>
        </w:tc>
        <w:tc>
          <w:tcPr>
            <w:tcW w:w="0" w:type="auto"/>
          </w:tcPr>
          <w:p w14:paraId="3CB0ECCF" w14:textId="77777777" w:rsidR="00BA5117" w:rsidRPr="00D80F13" w:rsidRDefault="00BA5117" w:rsidP="001B75AC">
            <w:pPr>
              <w:spacing w:line="254" w:lineRule="auto"/>
              <w:rPr>
                <w:rFonts w:eastAsia="Calibri"/>
                <w:sz w:val="24"/>
                <w:szCs w:val="24"/>
              </w:rPr>
            </w:pPr>
            <w:r w:rsidRPr="00D80F13">
              <w:rPr>
                <w:rFonts w:eastAsia="Calibri"/>
                <w:sz w:val="24"/>
                <w:szCs w:val="24"/>
              </w:rPr>
              <w:t>037/7</w:t>
            </w:r>
          </w:p>
        </w:tc>
        <w:tc>
          <w:tcPr>
            <w:tcW w:w="4163" w:type="dxa"/>
          </w:tcPr>
          <w:p w14:paraId="6A798B73" w14:textId="77777777" w:rsidR="00BA5117" w:rsidRPr="00D80F13" w:rsidRDefault="00BA5117" w:rsidP="001B75AC">
            <w:pPr>
              <w:spacing w:line="254" w:lineRule="auto"/>
              <w:rPr>
                <w:rFonts w:eastAsia="Calibri"/>
                <w:sz w:val="24"/>
                <w:szCs w:val="24"/>
              </w:rPr>
            </w:pPr>
            <w:r w:rsidRPr="00D80F13">
              <w:rPr>
                <w:rFonts w:eastAsia="Calibri"/>
                <w:sz w:val="24"/>
                <w:szCs w:val="24"/>
              </w:rPr>
              <w:t>szántó</w:t>
            </w:r>
          </w:p>
        </w:tc>
      </w:tr>
      <w:tr w:rsidR="00BA5117" w:rsidRPr="00D80F13" w14:paraId="63040C0A" w14:textId="77777777" w:rsidTr="001B75AC">
        <w:trPr>
          <w:jc w:val="center"/>
        </w:trPr>
        <w:tc>
          <w:tcPr>
            <w:tcW w:w="0" w:type="auto"/>
          </w:tcPr>
          <w:p w14:paraId="7C05A077" w14:textId="77777777" w:rsidR="00BA5117" w:rsidRPr="00D80F13" w:rsidRDefault="00BA5117" w:rsidP="001B75AC">
            <w:pPr>
              <w:spacing w:line="254" w:lineRule="auto"/>
              <w:rPr>
                <w:rFonts w:eastAsia="Calibri"/>
                <w:sz w:val="24"/>
                <w:szCs w:val="24"/>
              </w:rPr>
            </w:pPr>
            <w:r>
              <w:rPr>
                <w:rFonts w:eastAsia="Calibri"/>
                <w:sz w:val="24"/>
                <w:szCs w:val="24"/>
              </w:rPr>
              <w:t>78.</w:t>
            </w:r>
          </w:p>
        </w:tc>
        <w:tc>
          <w:tcPr>
            <w:tcW w:w="0" w:type="auto"/>
          </w:tcPr>
          <w:p w14:paraId="7EE9E89E" w14:textId="77777777" w:rsidR="00BA5117" w:rsidRPr="00D80F13" w:rsidRDefault="00BA5117" w:rsidP="001B75AC">
            <w:pPr>
              <w:spacing w:line="254" w:lineRule="auto"/>
              <w:rPr>
                <w:rFonts w:eastAsia="Calibri"/>
                <w:sz w:val="24"/>
                <w:szCs w:val="24"/>
              </w:rPr>
            </w:pPr>
            <w:r w:rsidRPr="00D80F13">
              <w:rPr>
                <w:rFonts w:eastAsia="Calibri"/>
                <w:sz w:val="24"/>
                <w:szCs w:val="24"/>
              </w:rPr>
              <w:t>külterület</w:t>
            </w:r>
          </w:p>
        </w:tc>
        <w:tc>
          <w:tcPr>
            <w:tcW w:w="0" w:type="auto"/>
          </w:tcPr>
          <w:p w14:paraId="6E8DEB1C" w14:textId="77777777" w:rsidR="00BA5117" w:rsidRPr="00D80F13" w:rsidRDefault="00BA5117" w:rsidP="001B75AC">
            <w:pPr>
              <w:spacing w:line="254" w:lineRule="auto"/>
              <w:rPr>
                <w:rFonts w:eastAsia="Calibri"/>
                <w:sz w:val="24"/>
                <w:szCs w:val="24"/>
              </w:rPr>
            </w:pPr>
            <w:r w:rsidRPr="00D80F13">
              <w:rPr>
                <w:rFonts w:eastAsia="Calibri"/>
                <w:sz w:val="24"/>
                <w:szCs w:val="24"/>
              </w:rPr>
              <w:t>037/8</w:t>
            </w:r>
          </w:p>
        </w:tc>
        <w:tc>
          <w:tcPr>
            <w:tcW w:w="4163" w:type="dxa"/>
          </w:tcPr>
          <w:p w14:paraId="558178CC" w14:textId="77777777" w:rsidR="00BA5117" w:rsidRPr="00D80F13" w:rsidRDefault="00BA5117" w:rsidP="001B75AC">
            <w:pPr>
              <w:spacing w:line="254" w:lineRule="auto"/>
              <w:rPr>
                <w:rFonts w:eastAsia="Calibri"/>
                <w:sz w:val="24"/>
                <w:szCs w:val="24"/>
              </w:rPr>
            </w:pPr>
            <w:r w:rsidRPr="00D80F13">
              <w:rPr>
                <w:rFonts w:eastAsia="Calibri"/>
                <w:sz w:val="24"/>
                <w:szCs w:val="24"/>
              </w:rPr>
              <w:t>szántó</w:t>
            </w:r>
          </w:p>
        </w:tc>
      </w:tr>
      <w:tr w:rsidR="00BA5117" w:rsidRPr="00D80F13" w14:paraId="68484AF0" w14:textId="77777777" w:rsidTr="001B75AC">
        <w:trPr>
          <w:jc w:val="center"/>
        </w:trPr>
        <w:tc>
          <w:tcPr>
            <w:tcW w:w="0" w:type="auto"/>
          </w:tcPr>
          <w:p w14:paraId="2D4EC4FC" w14:textId="77777777" w:rsidR="00BA5117" w:rsidRPr="00D80F13" w:rsidRDefault="00BA5117" w:rsidP="001B75AC">
            <w:pPr>
              <w:spacing w:line="254" w:lineRule="auto"/>
              <w:rPr>
                <w:rFonts w:eastAsia="Calibri"/>
                <w:sz w:val="24"/>
                <w:szCs w:val="24"/>
              </w:rPr>
            </w:pPr>
            <w:r>
              <w:rPr>
                <w:rFonts w:eastAsia="Calibri"/>
                <w:sz w:val="24"/>
                <w:szCs w:val="24"/>
              </w:rPr>
              <w:t>79.</w:t>
            </w:r>
          </w:p>
        </w:tc>
        <w:tc>
          <w:tcPr>
            <w:tcW w:w="0" w:type="auto"/>
          </w:tcPr>
          <w:p w14:paraId="41E7B9DC" w14:textId="77777777" w:rsidR="00BA5117" w:rsidRPr="00D80F13" w:rsidRDefault="00BA5117" w:rsidP="001B75AC">
            <w:pPr>
              <w:spacing w:line="254" w:lineRule="auto"/>
              <w:rPr>
                <w:rFonts w:eastAsia="Calibri"/>
                <w:sz w:val="24"/>
                <w:szCs w:val="24"/>
              </w:rPr>
            </w:pPr>
            <w:r w:rsidRPr="00D80F13">
              <w:rPr>
                <w:rFonts w:eastAsia="Calibri"/>
                <w:sz w:val="24"/>
                <w:szCs w:val="24"/>
              </w:rPr>
              <w:t>külterület</w:t>
            </w:r>
          </w:p>
        </w:tc>
        <w:tc>
          <w:tcPr>
            <w:tcW w:w="0" w:type="auto"/>
          </w:tcPr>
          <w:p w14:paraId="71D1FD3E" w14:textId="77777777" w:rsidR="00BA5117" w:rsidRPr="00D80F13" w:rsidRDefault="00BA5117" w:rsidP="001B75AC">
            <w:pPr>
              <w:spacing w:line="254" w:lineRule="auto"/>
              <w:rPr>
                <w:rFonts w:eastAsia="Calibri"/>
                <w:sz w:val="24"/>
                <w:szCs w:val="24"/>
              </w:rPr>
            </w:pPr>
            <w:r w:rsidRPr="00D80F13">
              <w:rPr>
                <w:rFonts w:eastAsia="Calibri"/>
                <w:sz w:val="24"/>
                <w:szCs w:val="24"/>
              </w:rPr>
              <w:t>037/9</w:t>
            </w:r>
          </w:p>
        </w:tc>
        <w:tc>
          <w:tcPr>
            <w:tcW w:w="4163" w:type="dxa"/>
          </w:tcPr>
          <w:p w14:paraId="1FED28F0" w14:textId="77777777" w:rsidR="00BA5117" w:rsidRPr="00D80F13" w:rsidRDefault="00BA5117" w:rsidP="001B75AC">
            <w:pPr>
              <w:spacing w:line="254" w:lineRule="auto"/>
              <w:rPr>
                <w:rFonts w:eastAsia="Calibri"/>
                <w:sz w:val="24"/>
                <w:szCs w:val="24"/>
              </w:rPr>
            </w:pPr>
            <w:r w:rsidRPr="00D80F13">
              <w:rPr>
                <w:rFonts w:eastAsia="Calibri"/>
                <w:sz w:val="24"/>
                <w:szCs w:val="24"/>
              </w:rPr>
              <w:t>szántó</w:t>
            </w:r>
          </w:p>
        </w:tc>
      </w:tr>
      <w:tr w:rsidR="00BA5117" w:rsidRPr="00D80F13" w14:paraId="28606213" w14:textId="77777777" w:rsidTr="001B75AC">
        <w:trPr>
          <w:jc w:val="center"/>
        </w:trPr>
        <w:tc>
          <w:tcPr>
            <w:tcW w:w="0" w:type="auto"/>
          </w:tcPr>
          <w:p w14:paraId="386FCB87" w14:textId="77777777" w:rsidR="00BA5117" w:rsidRPr="00D80F13" w:rsidRDefault="00BA5117" w:rsidP="001B75AC">
            <w:pPr>
              <w:spacing w:line="254" w:lineRule="auto"/>
              <w:rPr>
                <w:rFonts w:eastAsia="Calibri"/>
                <w:sz w:val="24"/>
                <w:szCs w:val="24"/>
              </w:rPr>
            </w:pPr>
            <w:r>
              <w:rPr>
                <w:rFonts w:eastAsia="Calibri"/>
                <w:sz w:val="24"/>
                <w:szCs w:val="24"/>
              </w:rPr>
              <w:t>80.</w:t>
            </w:r>
          </w:p>
        </w:tc>
        <w:tc>
          <w:tcPr>
            <w:tcW w:w="0" w:type="auto"/>
          </w:tcPr>
          <w:p w14:paraId="33DFDAED" w14:textId="77777777" w:rsidR="00BA5117" w:rsidRPr="00D80F13" w:rsidRDefault="00BA5117" w:rsidP="001B75AC">
            <w:pPr>
              <w:spacing w:line="254" w:lineRule="auto"/>
              <w:rPr>
                <w:rFonts w:eastAsia="Calibri"/>
                <w:sz w:val="24"/>
                <w:szCs w:val="24"/>
              </w:rPr>
            </w:pPr>
            <w:r w:rsidRPr="00D80F13">
              <w:rPr>
                <w:rFonts w:eastAsia="Calibri"/>
                <w:sz w:val="24"/>
                <w:szCs w:val="24"/>
              </w:rPr>
              <w:t>külterület</w:t>
            </w:r>
          </w:p>
        </w:tc>
        <w:tc>
          <w:tcPr>
            <w:tcW w:w="0" w:type="auto"/>
          </w:tcPr>
          <w:p w14:paraId="2DDE8A9E" w14:textId="77777777" w:rsidR="00BA5117" w:rsidRPr="00D80F13" w:rsidRDefault="00BA5117" w:rsidP="001B75AC">
            <w:pPr>
              <w:spacing w:line="254" w:lineRule="auto"/>
              <w:rPr>
                <w:rFonts w:eastAsia="Calibri"/>
                <w:sz w:val="24"/>
                <w:szCs w:val="24"/>
              </w:rPr>
            </w:pPr>
            <w:r w:rsidRPr="00D80F13">
              <w:rPr>
                <w:rFonts w:eastAsia="Calibri"/>
                <w:sz w:val="24"/>
                <w:szCs w:val="24"/>
              </w:rPr>
              <w:t>037/22</w:t>
            </w:r>
          </w:p>
        </w:tc>
        <w:tc>
          <w:tcPr>
            <w:tcW w:w="4163" w:type="dxa"/>
          </w:tcPr>
          <w:p w14:paraId="4D78A50A" w14:textId="77777777" w:rsidR="00BA5117" w:rsidRPr="00D80F13" w:rsidRDefault="00BA5117" w:rsidP="001B75AC">
            <w:pPr>
              <w:spacing w:line="254" w:lineRule="auto"/>
              <w:rPr>
                <w:rFonts w:eastAsia="Calibri"/>
                <w:sz w:val="24"/>
                <w:szCs w:val="24"/>
              </w:rPr>
            </w:pPr>
            <w:r w:rsidRPr="00D80F13">
              <w:rPr>
                <w:rFonts w:eastAsia="Calibri"/>
                <w:sz w:val="24"/>
                <w:szCs w:val="24"/>
              </w:rPr>
              <w:t>szántó</w:t>
            </w:r>
          </w:p>
        </w:tc>
      </w:tr>
      <w:tr w:rsidR="00BA5117" w:rsidRPr="00D80F13" w14:paraId="624416B3" w14:textId="77777777" w:rsidTr="001B75AC">
        <w:trPr>
          <w:jc w:val="center"/>
        </w:trPr>
        <w:tc>
          <w:tcPr>
            <w:tcW w:w="0" w:type="auto"/>
          </w:tcPr>
          <w:p w14:paraId="149F4CE5" w14:textId="77777777" w:rsidR="00BA5117" w:rsidRPr="00D80F13" w:rsidRDefault="00BA5117" w:rsidP="001B75AC">
            <w:pPr>
              <w:spacing w:line="254" w:lineRule="auto"/>
              <w:rPr>
                <w:rFonts w:eastAsia="Calibri"/>
                <w:sz w:val="24"/>
                <w:szCs w:val="24"/>
              </w:rPr>
            </w:pPr>
            <w:r>
              <w:rPr>
                <w:rFonts w:eastAsia="Calibri"/>
                <w:sz w:val="24"/>
                <w:szCs w:val="24"/>
              </w:rPr>
              <w:t>81.</w:t>
            </w:r>
          </w:p>
        </w:tc>
        <w:tc>
          <w:tcPr>
            <w:tcW w:w="0" w:type="auto"/>
          </w:tcPr>
          <w:p w14:paraId="3E55A670" w14:textId="77777777" w:rsidR="00BA5117" w:rsidRPr="00D80F13" w:rsidRDefault="00BA5117" w:rsidP="001B75AC">
            <w:pPr>
              <w:spacing w:line="254" w:lineRule="auto"/>
              <w:rPr>
                <w:rFonts w:eastAsia="Calibri"/>
                <w:sz w:val="24"/>
                <w:szCs w:val="24"/>
              </w:rPr>
            </w:pPr>
            <w:r>
              <w:rPr>
                <w:rFonts w:eastAsia="Calibri"/>
                <w:sz w:val="24"/>
                <w:szCs w:val="24"/>
              </w:rPr>
              <w:t>külterület</w:t>
            </w:r>
          </w:p>
        </w:tc>
        <w:tc>
          <w:tcPr>
            <w:tcW w:w="0" w:type="auto"/>
          </w:tcPr>
          <w:p w14:paraId="76DEE7D5" w14:textId="77777777" w:rsidR="00BA5117" w:rsidRPr="00D80F13" w:rsidRDefault="00BA5117" w:rsidP="001B75AC">
            <w:pPr>
              <w:spacing w:line="254" w:lineRule="auto"/>
              <w:rPr>
                <w:rFonts w:eastAsia="Calibri"/>
                <w:sz w:val="24"/>
                <w:szCs w:val="24"/>
              </w:rPr>
            </w:pPr>
            <w:r>
              <w:rPr>
                <w:rFonts w:eastAsia="Calibri"/>
                <w:sz w:val="24"/>
                <w:szCs w:val="24"/>
              </w:rPr>
              <w:t>037/24</w:t>
            </w:r>
          </w:p>
        </w:tc>
        <w:tc>
          <w:tcPr>
            <w:tcW w:w="4163" w:type="dxa"/>
          </w:tcPr>
          <w:p w14:paraId="6070CBB7" w14:textId="77777777" w:rsidR="00BA5117" w:rsidRPr="00D80F13" w:rsidRDefault="00BA5117" w:rsidP="001B75AC">
            <w:pPr>
              <w:spacing w:line="254" w:lineRule="auto"/>
              <w:rPr>
                <w:rFonts w:eastAsia="Calibri"/>
                <w:sz w:val="24"/>
                <w:szCs w:val="24"/>
              </w:rPr>
            </w:pPr>
            <w:r>
              <w:rPr>
                <w:rFonts w:eastAsia="Calibri"/>
                <w:sz w:val="24"/>
                <w:szCs w:val="24"/>
              </w:rPr>
              <w:t>szántó</w:t>
            </w:r>
          </w:p>
        </w:tc>
      </w:tr>
      <w:tr w:rsidR="00BA5117" w:rsidRPr="00D80F13" w14:paraId="56A5BC36" w14:textId="77777777" w:rsidTr="001B75AC">
        <w:trPr>
          <w:jc w:val="center"/>
        </w:trPr>
        <w:tc>
          <w:tcPr>
            <w:tcW w:w="0" w:type="auto"/>
          </w:tcPr>
          <w:p w14:paraId="6927CE75" w14:textId="77777777" w:rsidR="00BA5117" w:rsidRPr="00D80F13" w:rsidRDefault="00BA5117" w:rsidP="001B75AC">
            <w:pPr>
              <w:spacing w:line="254" w:lineRule="auto"/>
              <w:rPr>
                <w:rFonts w:eastAsia="Calibri"/>
                <w:sz w:val="24"/>
                <w:szCs w:val="24"/>
              </w:rPr>
            </w:pPr>
            <w:r>
              <w:rPr>
                <w:rFonts w:eastAsia="Calibri"/>
                <w:sz w:val="24"/>
                <w:szCs w:val="24"/>
              </w:rPr>
              <w:t>82.</w:t>
            </w:r>
          </w:p>
        </w:tc>
        <w:tc>
          <w:tcPr>
            <w:tcW w:w="0" w:type="auto"/>
          </w:tcPr>
          <w:p w14:paraId="37283AE4" w14:textId="77777777" w:rsidR="00BA5117" w:rsidRPr="00D80F13" w:rsidRDefault="00BA5117" w:rsidP="001B75AC">
            <w:pPr>
              <w:spacing w:line="254" w:lineRule="auto"/>
              <w:rPr>
                <w:rFonts w:eastAsia="Calibri"/>
                <w:sz w:val="24"/>
                <w:szCs w:val="24"/>
              </w:rPr>
            </w:pPr>
            <w:r w:rsidRPr="00D80F13">
              <w:rPr>
                <w:rFonts w:eastAsia="Calibri"/>
                <w:sz w:val="24"/>
                <w:szCs w:val="24"/>
              </w:rPr>
              <w:t>külterület</w:t>
            </w:r>
          </w:p>
        </w:tc>
        <w:tc>
          <w:tcPr>
            <w:tcW w:w="0" w:type="auto"/>
          </w:tcPr>
          <w:p w14:paraId="1D68153F" w14:textId="77777777" w:rsidR="00BA5117" w:rsidRPr="00D80F13" w:rsidRDefault="00BA5117" w:rsidP="001B75AC">
            <w:pPr>
              <w:spacing w:line="254" w:lineRule="auto"/>
              <w:rPr>
                <w:rFonts w:eastAsia="Calibri"/>
                <w:sz w:val="24"/>
                <w:szCs w:val="24"/>
              </w:rPr>
            </w:pPr>
            <w:r w:rsidRPr="00D80F13">
              <w:rPr>
                <w:rFonts w:eastAsia="Calibri"/>
                <w:sz w:val="24"/>
                <w:szCs w:val="24"/>
              </w:rPr>
              <w:t>038/9</w:t>
            </w:r>
          </w:p>
        </w:tc>
        <w:tc>
          <w:tcPr>
            <w:tcW w:w="4163" w:type="dxa"/>
          </w:tcPr>
          <w:p w14:paraId="3D03D240" w14:textId="77777777" w:rsidR="00BA5117" w:rsidRPr="00D80F13" w:rsidRDefault="00BA5117" w:rsidP="001B75AC">
            <w:pPr>
              <w:spacing w:line="254" w:lineRule="auto"/>
              <w:rPr>
                <w:rFonts w:eastAsia="Calibri"/>
                <w:sz w:val="24"/>
                <w:szCs w:val="24"/>
              </w:rPr>
            </w:pPr>
            <w:r w:rsidRPr="00D80F13">
              <w:rPr>
                <w:rFonts w:eastAsia="Calibri"/>
                <w:sz w:val="24"/>
                <w:szCs w:val="24"/>
              </w:rPr>
              <w:t>szántó</w:t>
            </w:r>
          </w:p>
        </w:tc>
      </w:tr>
      <w:tr w:rsidR="00BA5117" w:rsidRPr="00D80F13" w14:paraId="08CEF90C" w14:textId="77777777" w:rsidTr="001B75AC">
        <w:trPr>
          <w:jc w:val="center"/>
        </w:trPr>
        <w:tc>
          <w:tcPr>
            <w:tcW w:w="0" w:type="auto"/>
          </w:tcPr>
          <w:p w14:paraId="2F325117" w14:textId="77777777" w:rsidR="00BA5117" w:rsidRPr="00D80F13" w:rsidRDefault="00BA5117" w:rsidP="001B75AC">
            <w:pPr>
              <w:spacing w:line="254" w:lineRule="auto"/>
              <w:rPr>
                <w:rFonts w:eastAsia="Calibri"/>
                <w:sz w:val="24"/>
                <w:szCs w:val="24"/>
              </w:rPr>
            </w:pPr>
            <w:r>
              <w:rPr>
                <w:rFonts w:eastAsia="Calibri"/>
                <w:sz w:val="24"/>
                <w:szCs w:val="24"/>
              </w:rPr>
              <w:t>83.</w:t>
            </w:r>
          </w:p>
        </w:tc>
        <w:tc>
          <w:tcPr>
            <w:tcW w:w="0" w:type="auto"/>
          </w:tcPr>
          <w:p w14:paraId="385DA14B" w14:textId="77777777" w:rsidR="00BA5117" w:rsidRPr="00D80F13" w:rsidRDefault="00BA5117" w:rsidP="001B75AC">
            <w:pPr>
              <w:spacing w:line="254" w:lineRule="auto"/>
              <w:rPr>
                <w:rFonts w:eastAsia="Calibri"/>
                <w:sz w:val="24"/>
                <w:szCs w:val="24"/>
              </w:rPr>
            </w:pPr>
            <w:r>
              <w:rPr>
                <w:rFonts w:eastAsia="Calibri"/>
                <w:sz w:val="24"/>
                <w:szCs w:val="24"/>
              </w:rPr>
              <w:t>külterület</w:t>
            </w:r>
          </w:p>
        </w:tc>
        <w:tc>
          <w:tcPr>
            <w:tcW w:w="0" w:type="auto"/>
          </w:tcPr>
          <w:p w14:paraId="7B018E16" w14:textId="77777777" w:rsidR="00BA5117" w:rsidRPr="00D80F13" w:rsidRDefault="00BA5117" w:rsidP="001B75AC">
            <w:pPr>
              <w:spacing w:line="254" w:lineRule="auto"/>
              <w:rPr>
                <w:rFonts w:eastAsia="Calibri"/>
                <w:sz w:val="24"/>
                <w:szCs w:val="24"/>
              </w:rPr>
            </w:pPr>
            <w:r>
              <w:rPr>
                <w:rFonts w:eastAsia="Calibri"/>
                <w:sz w:val="24"/>
                <w:szCs w:val="24"/>
              </w:rPr>
              <w:t>038/10</w:t>
            </w:r>
          </w:p>
        </w:tc>
        <w:tc>
          <w:tcPr>
            <w:tcW w:w="4163" w:type="dxa"/>
          </w:tcPr>
          <w:p w14:paraId="05B4EC04" w14:textId="77777777" w:rsidR="00BA5117" w:rsidRPr="00D80F13" w:rsidRDefault="00BA5117" w:rsidP="001B75AC">
            <w:pPr>
              <w:spacing w:line="254" w:lineRule="auto"/>
              <w:rPr>
                <w:rFonts w:eastAsia="Calibri"/>
                <w:sz w:val="24"/>
                <w:szCs w:val="24"/>
              </w:rPr>
            </w:pPr>
            <w:r>
              <w:rPr>
                <w:rFonts w:eastAsia="Calibri"/>
                <w:sz w:val="24"/>
                <w:szCs w:val="24"/>
              </w:rPr>
              <w:t>szántó</w:t>
            </w:r>
          </w:p>
        </w:tc>
      </w:tr>
      <w:tr w:rsidR="00BA5117" w:rsidRPr="00D80F13" w14:paraId="1AAA992E" w14:textId="77777777" w:rsidTr="001B75AC">
        <w:trPr>
          <w:jc w:val="center"/>
        </w:trPr>
        <w:tc>
          <w:tcPr>
            <w:tcW w:w="0" w:type="auto"/>
          </w:tcPr>
          <w:p w14:paraId="0734FF8E" w14:textId="77777777" w:rsidR="00BA5117" w:rsidRPr="00D80F13" w:rsidRDefault="00BA5117" w:rsidP="001B75AC">
            <w:pPr>
              <w:spacing w:line="254" w:lineRule="auto"/>
              <w:rPr>
                <w:rFonts w:eastAsia="Calibri"/>
                <w:sz w:val="24"/>
                <w:szCs w:val="24"/>
              </w:rPr>
            </w:pPr>
            <w:r>
              <w:rPr>
                <w:rFonts w:eastAsia="Calibri"/>
                <w:sz w:val="24"/>
                <w:szCs w:val="24"/>
              </w:rPr>
              <w:t>84.</w:t>
            </w:r>
          </w:p>
        </w:tc>
        <w:tc>
          <w:tcPr>
            <w:tcW w:w="0" w:type="auto"/>
          </w:tcPr>
          <w:p w14:paraId="173C94EC" w14:textId="77777777" w:rsidR="00BA5117" w:rsidRPr="00D80F13" w:rsidRDefault="00BA5117" w:rsidP="001B75AC">
            <w:pPr>
              <w:spacing w:line="254" w:lineRule="auto"/>
              <w:rPr>
                <w:rFonts w:eastAsia="Calibri"/>
                <w:sz w:val="24"/>
                <w:szCs w:val="24"/>
              </w:rPr>
            </w:pPr>
            <w:r w:rsidRPr="00D80F13">
              <w:rPr>
                <w:rFonts w:eastAsia="Calibri"/>
                <w:sz w:val="24"/>
                <w:szCs w:val="24"/>
              </w:rPr>
              <w:t>külterület</w:t>
            </w:r>
          </w:p>
        </w:tc>
        <w:tc>
          <w:tcPr>
            <w:tcW w:w="0" w:type="auto"/>
          </w:tcPr>
          <w:p w14:paraId="0A29ED44" w14:textId="77777777" w:rsidR="00BA5117" w:rsidRPr="00D80F13" w:rsidRDefault="00BA5117" w:rsidP="001B75AC">
            <w:pPr>
              <w:spacing w:line="254" w:lineRule="auto"/>
              <w:rPr>
                <w:rFonts w:eastAsia="Calibri"/>
                <w:sz w:val="24"/>
                <w:szCs w:val="24"/>
              </w:rPr>
            </w:pPr>
            <w:r w:rsidRPr="00D80F13">
              <w:rPr>
                <w:rFonts w:eastAsia="Calibri"/>
                <w:sz w:val="24"/>
                <w:szCs w:val="24"/>
              </w:rPr>
              <w:t>038/11</w:t>
            </w:r>
          </w:p>
        </w:tc>
        <w:tc>
          <w:tcPr>
            <w:tcW w:w="4163" w:type="dxa"/>
          </w:tcPr>
          <w:p w14:paraId="058000C8" w14:textId="77777777" w:rsidR="00BA5117" w:rsidRPr="00D80F13" w:rsidRDefault="00BA5117" w:rsidP="001B75AC">
            <w:pPr>
              <w:spacing w:line="254" w:lineRule="auto"/>
              <w:rPr>
                <w:rFonts w:eastAsia="Calibri"/>
                <w:sz w:val="24"/>
                <w:szCs w:val="24"/>
              </w:rPr>
            </w:pPr>
            <w:r w:rsidRPr="00D80F13">
              <w:rPr>
                <w:rFonts w:eastAsia="Calibri"/>
                <w:sz w:val="24"/>
                <w:szCs w:val="24"/>
              </w:rPr>
              <w:t>szántó</w:t>
            </w:r>
          </w:p>
        </w:tc>
      </w:tr>
      <w:tr w:rsidR="00BA5117" w:rsidRPr="00D80F13" w14:paraId="77D22926" w14:textId="77777777" w:rsidTr="001B75AC">
        <w:trPr>
          <w:jc w:val="center"/>
        </w:trPr>
        <w:tc>
          <w:tcPr>
            <w:tcW w:w="0" w:type="auto"/>
          </w:tcPr>
          <w:p w14:paraId="1DC326BF" w14:textId="77777777" w:rsidR="00BA5117" w:rsidRPr="00D80F13" w:rsidRDefault="00BA5117" w:rsidP="001B75AC">
            <w:pPr>
              <w:spacing w:line="254" w:lineRule="auto"/>
              <w:rPr>
                <w:rFonts w:eastAsia="Calibri"/>
                <w:sz w:val="24"/>
                <w:szCs w:val="24"/>
              </w:rPr>
            </w:pPr>
            <w:r>
              <w:rPr>
                <w:rFonts w:eastAsia="Calibri"/>
                <w:sz w:val="24"/>
                <w:szCs w:val="24"/>
              </w:rPr>
              <w:t>85.</w:t>
            </w:r>
          </w:p>
        </w:tc>
        <w:tc>
          <w:tcPr>
            <w:tcW w:w="0" w:type="auto"/>
          </w:tcPr>
          <w:p w14:paraId="62B2273B" w14:textId="77777777" w:rsidR="00BA5117" w:rsidRPr="00D80F13" w:rsidRDefault="00BA5117" w:rsidP="001B75AC">
            <w:pPr>
              <w:spacing w:line="254" w:lineRule="auto"/>
              <w:rPr>
                <w:rFonts w:eastAsia="Calibri"/>
                <w:sz w:val="24"/>
                <w:szCs w:val="24"/>
              </w:rPr>
            </w:pPr>
            <w:r w:rsidRPr="00D80F13">
              <w:rPr>
                <w:rFonts w:eastAsia="Calibri"/>
                <w:sz w:val="24"/>
                <w:szCs w:val="24"/>
              </w:rPr>
              <w:t>külterület</w:t>
            </w:r>
          </w:p>
        </w:tc>
        <w:tc>
          <w:tcPr>
            <w:tcW w:w="0" w:type="auto"/>
          </w:tcPr>
          <w:p w14:paraId="6797E4F6" w14:textId="77777777" w:rsidR="00BA5117" w:rsidRPr="00D80F13" w:rsidRDefault="00BA5117" w:rsidP="001B75AC">
            <w:pPr>
              <w:spacing w:line="254" w:lineRule="auto"/>
              <w:rPr>
                <w:rFonts w:eastAsia="Calibri"/>
                <w:sz w:val="24"/>
                <w:szCs w:val="24"/>
              </w:rPr>
            </w:pPr>
            <w:r w:rsidRPr="00D80F13">
              <w:rPr>
                <w:rFonts w:eastAsia="Calibri"/>
                <w:sz w:val="24"/>
                <w:szCs w:val="24"/>
              </w:rPr>
              <w:t>038/20</w:t>
            </w:r>
          </w:p>
        </w:tc>
        <w:tc>
          <w:tcPr>
            <w:tcW w:w="4163" w:type="dxa"/>
          </w:tcPr>
          <w:p w14:paraId="4937AC19" w14:textId="77777777" w:rsidR="00BA5117" w:rsidRPr="00D80F13" w:rsidRDefault="00BA5117" w:rsidP="001B75AC">
            <w:pPr>
              <w:spacing w:line="254" w:lineRule="auto"/>
              <w:rPr>
                <w:rFonts w:eastAsia="Calibri"/>
                <w:sz w:val="24"/>
                <w:szCs w:val="24"/>
              </w:rPr>
            </w:pPr>
            <w:r w:rsidRPr="00D80F13">
              <w:rPr>
                <w:rFonts w:eastAsia="Calibri"/>
                <w:sz w:val="24"/>
                <w:szCs w:val="24"/>
              </w:rPr>
              <w:t>szántó</w:t>
            </w:r>
          </w:p>
        </w:tc>
      </w:tr>
      <w:tr w:rsidR="00BA5117" w:rsidRPr="00D80F13" w14:paraId="1279343B" w14:textId="77777777" w:rsidTr="001B75AC">
        <w:trPr>
          <w:jc w:val="center"/>
        </w:trPr>
        <w:tc>
          <w:tcPr>
            <w:tcW w:w="0" w:type="auto"/>
          </w:tcPr>
          <w:p w14:paraId="5481907D" w14:textId="77777777" w:rsidR="00BA5117" w:rsidRPr="00D80F13" w:rsidRDefault="00BA5117" w:rsidP="001B75AC">
            <w:pPr>
              <w:spacing w:line="254" w:lineRule="auto"/>
              <w:rPr>
                <w:rFonts w:eastAsia="Calibri"/>
                <w:sz w:val="24"/>
                <w:szCs w:val="24"/>
              </w:rPr>
            </w:pPr>
            <w:r>
              <w:rPr>
                <w:rFonts w:eastAsia="Calibri"/>
                <w:sz w:val="24"/>
                <w:szCs w:val="24"/>
              </w:rPr>
              <w:t>86.</w:t>
            </w:r>
          </w:p>
        </w:tc>
        <w:tc>
          <w:tcPr>
            <w:tcW w:w="0" w:type="auto"/>
          </w:tcPr>
          <w:p w14:paraId="0990E4A7" w14:textId="77777777" w:rsidR="00BA5117" w:rsidRPr="00D80F13" w:rsidRDefault="00BA5117" w:rsidP="001B75AC">
            <w:pPr>
              <w:spacing w:line="254" w:lineRule="auto"/>
              <w:rPr>
                <w:rFonts w:eastAsia="Calibri"/>
                <w:sz w:val="24"/>
                <w:szCs w:val="24"/>
              </w:rPr>
            </w:pPr>
            <w:r>
              <w:rPr>
                <w:rFonts w:eastAsia="Calibri"/>
                <w:sz w:val="24"/>
                <w:szCs w:val="24"/>
              </w:rPr>
              <w:t>külterület</w:t>
            </w:r>
          </w:p>
        </w:tc>
        <w:tc>
          <w:tcPr>
            <w:tcW w:w="0" w:type="auto"/>
          </w:tcPr>
          <w:p w14:paraId="16A09AF6" w14:textId="77777777" w:rsidR="00BA5117" w:rsidRPr="00D80F13" w:rsidRDefault="00BA5117" w:rsidP="001B75AC">
            <w:pPr>
              <w:spacing w:line="254" w:lineRule="auto"/>
              <w:rPr>
                <w:rFonts w:eastAsia="Calibri"/>
                <w:sz w:val="24"/>
                <w:szCs w:val="24"/>
              </w:rPr>
            </w:pPr>
            <w:r>
              <w:rPr>
                <w:rFonts w:eastAsia="Calibri"/>
                <w:sz w:val="24"/>
                <w:szCs w:val="24"/>
              </w:rPr>
              <w:t>039/6</w:t>
            </w:r>
          </w:p>
        </w:tc>
        <w:tc>
          <w:tcPr>
            <w:tcW w:w="4163" w:type="dxa"/>
          </w:tcPr>
          <w:p w14:paraId="2A657D00" w14:textId="77777777" w:rsidR="00BA5117" w:rsidRPr="00D80F13" w:rsidRDefault="00BA5117" w:rsidP="001B75AC">
            <w:pPr>
              <w:spacing w:line="254" w:lineRule="auto"/>
              <w:rPr>
                <w:rFonts w:eastAsia="Calibri"/>
                <w:sz w:val="24"/>
                <w:szCs w:val="24"/>
              </w:rPr>
            </w:pPr>
            <w:r>
              <w:rPr>
                <w:rFonts w:eastAsia="Calibri"/>
                <w:sz w:val="24"/>
                <w:szCs w:val="24"/>
              </w:rPr>
              <w:t>telephely</w:t>
            </w:r>
          </w:p>
        </w:tc>
      </w:tr>
      <w:tr w:rsidR="00BA5117" w:rsidRPr="00D80F13" w14:paraId="63F4A329" w14:textId="77777777" w:rsidTr="001B75AC">
        <w:trPr>
          <w:jc w:val="center"/>
        </w:trPr>
        <w:tc>
          <w:tcPr>
            <w:tcW w:w="0" w:type="auto"/>
          </w:tcPr>
          <w:p w14:paraId="4ED57CFF" w14:textId="77777777" w:rsidR="00BA5117" w:rsidRPr="00D80F13" w:rsidRDefault="00BA5117" w:rsidP="001B75AC">
            <w:pPr>
              <w:spacing w:line="254" w:lineRule="auto"/>
              <w:rPr>
                <w:rFonts w:eastAsia="Calibri"/>
                <w:sz w:val="24"/>
                <w:szCs w:val="24"/>
              </w:rPr>
            </w:pPr>
            <w:r>
              <w:rPr>
                <w:rFonts w:eastAsia="Calibri"/>
                <w:sz w:val="24"/>
                <w:szCs w:val="24"/>
              </w:rPr>
              <w:t>87.</w:t>
            </w:r>
          </w:p>
        </w:tc>
        <w:tc>
          <w:tcPr>
            <w:tcW w:w="0" w:type="auto"/>
          </w:tcPr>
          <w:p w14:paraId="6F291A00" w14:textId="77777777" w:rsidR="00BA5117" w:rsidRPr="00D80F13" w:rsidRDefault="00BA5117" w:rsidP="001B75AC">
            <w:pPr>
              <w:spacing w:line="254" w:lineRule="auto"/>
              <w:rPr>
                <w:rFonts w:eastAsia="Calibri"/>
                <w:sz w:val="24"/>
                <w:szCs w:val="24"/>
              </w:rPr>
            </w:pPr>
            <w:r w:rsidRPr="00D80F13">
              <w:rPr>
                <w:rFonts w:eastAsia="Calibri"/>
                <w:sz w:val="24"/>
                <w:szCs w:val="24"/>
              </w:rPr>
              <w:t>külterület</w:t>
            </w:r>
          </w:p>
        </w:tc>
        <w:tc>
          <w:tcPr>
            <w:tcW w:w="0" w:type="auto"/>
          </w:tcPr>
          <w:p w14:paraId="16D76A43" w14:textId="77777777" w:rsidR="00BA5117" w:rsidRPr="00D80F13" w:rsidRDefault="00BA5117" w:rsidP="001B75AC">
            <w:pPr>
              <w:spacing w:line="254" w:lineRule="auto"/>
              <w:rPr>
                <w:rFonts w:eastAsia="Calibri"/>
                <w:sz w:val="24"/>
                <w:szCs w:val="24"/>
              </w:rPr>
            </w:pPr>
            <w:r w:rsidRPr="00D80F13">
              <w:rPr>
                <w:rFonts w:eastAsia="Calibri"/>
                <w:sz w:val="24"/>
                <w:szCs w:val="24"/>
              </w:rPr>
              <w:t>041/4</w:t>
            </w:r>
          </w:p>
        </w:tc>
        <w:tc>
          <w:tcPr>
            <w:tcW w:w="4163" w:type="dxa"/>
          </w:tcPr>
          <w:p w14:paraId="61145458" w14:textId="77777777" w:rsidR="00BA5117" w:rsidRPr="00D80F13" w:rsidRDefault="00BA5117" w:rsidP="001B75AC">
            <w:pPr>
              <w:spacing w:line="254" w:lineRule="auto"/>
              <w:rPr>
                <w:rFonts w:eastAsia="Calibri"/>
                <w:sz w:val="24"/>
                <w:szCs w:val="24"/>
              </w:rPr>
            </w:pPr>
            <w:r w:rsidRPr="00D80F13">
              <w:rPr>
                <w:rFonts w:eastAsia="Calibri"/>
                <w:sz w:val="24"/>
                <w:szCs w:val="24"/>
              </w:rPr>
              <w:t>szántó</w:t>
            </w:r>
          </w:p>
        </w:tc>
      </w:tr>
      <w:tr w:rsidR="00BA5117" w:rsidRPr="00D80F13" w14:paraId="0A749DDA" w14:textId="77777777" w:rsidTr="001B75AC">
        <w:trPr>
          <w:jc w:val="center"/>
        </w:trPr>
        <w:tc>
          <w:tcPr>
            <w:tcW w:w="0" w:type="auto"/>
          </w:tcPr>
          <w:p w14:paraId="3B244B04" w14:textId="77777777" w:rsidR="00BA5117" w:rsidRPr="00D80F13" w:rsidRDefault="00BA5117" w:rsidP="001B75AC">
            <w:pPr>
              <w:spacing w:line="254" w:lineRule="auto"/>
              <w:rPr>
                <w:rFonts w:eastAsia="Calibri"/>
                <w:sz w:val="24"/>
                <w:szCs w:val="24"/>
              </w:rPr>
            </w:pPr>
            <w:r>
              <w:rPr>
                <w:rFonts w:eastAsia="Calibri"/>
                <w:sz w:val="24"/>
                <w:szCs w:val="24"/>
              </w:rPr>
              <w:t>88.</w:t>
            </w:r>
          </w:p>
        </w:tc>
        <w:tc>
          <w:tcPr>
            <w:tcW w:w="0" w:type="auto"/>
          </w:tcPr>
          <w:p w14:paraId="7A5E9A3D" w14:textId="77777777" w:rsidR="00BA5117" w:rsidRPr="00D80F13" w:rsidRDefault="00BA5117" w:rsidP="001B75AC">
            <w:pPr>
              <w:spacing w:line="254" w:lineRule="auto"/>
              <w:rPr>
                <w:rFonts w:eastAsia="Calibri"/>
                <w:sz w:val="24"/>
                <w:szCs w:val="24"/>
              </w:rPr>
            </w:pPr>
            <w:r>
              <w:rPr>
                <w:rFonts w:eastAsia="Calibri"/>
                <w:sz w:val="24"/>
                <w:szCs w:val="24"/>
              </w:rPr>
              <w:t>külterület</w:t>
            </w:r>
          </w:p>
        </w:tc>
        <w:tc>
          <w:tcPr>
            <w:tcW w:w="0" w:type="auto"/>
          </w:tcPr>
          <w:p w14:paraId="1A50026F" w14:textId="77777777" w:rsidR="00BA5117" w:rsidRPr="00D80F13" w:rsidRDefault="00BA5117" w:rsidP="001B75AC">
            <w:pPr>
              <w:spacing w:line="254" w:lineRule="auto"/>
              <w:rPr>
                <w:rFonts w:eastAsia="Calibri"/>
                <w:sz w:val="24"/>
                <w:szCs w:val="24"/>
              </w:rPr>
            </w:pPr>
            <w:r>
              <w:rPr>
                <w:rFonts w:eastAsia="Calibri"/>
                <w:sz w:val="24"/>
                <w:szCs w:val="24"/>
              </w:rPr>
              <w:t>065/21</w:t>
            </w:r>
          </w:p>
        </w:tc>
        <w:tc>
          <w:tcPr>
            <w:tcW w:w="4163" w:type="dxa"/>
          </w:tcPr>
          <w:p w14:paraId="0A7A21F0" w14:textId="77777777" w:rsidR="00BA5117" w:rsidRPr="00D80F13" w:rsidRDefault="00BA5117" w:rsidP="001B75AC">
            <w:pPr>
              <w:spacing w:line="254" w:lineRule="auto"/>
              <w:rPr>
                <w:rFonts w:eastAsia="Calibri"/>
                <w:sz w:val="24"/>
                <w:szCs w:val="24"/>
              </w:rPr>
            </w:pPr>
            <w:r>
              <w:rPr>
                <w:rFonts w:eastAsia="Calibri"/>
                <w:sz w:val="24"/>
                <w:szCs w:val="24"/>
              </w:rPr>
              <w:t>bányatelek</w:t>
            </w:r>
          </w:p>
        </w:tc>
      </w:tr>
      <w:tr w:rsidR="00BA5117" w:rsidRPr="00D80F13" w14:paraId="49B3C8A5" w14:textId="77777777" w:rsidTr="001B75AC">
        <w:trPr>
          <w:jc w:val="center"/>
        </w:trPr>
        <w:tc>
          <w:tcPr>
            <w:tcW w:w="0" w:type="auto"/>
          </w:tcPr>
          <w:p w14:paraId="36D8675F" w14:textId="77777777" w:rsidR="00BA5117" w:rsidRPr="00D80F13" w:rsidRDefault="00BA5117" w:rsidP="001B75AC">
            <w:pPr>
              <w:spacing w:line="254" w:lineRule="auto"/>
              <w:rPr>
                <w:rFonts w:eastAsia="Calibri"/>
                <w:sz w:val="24"/>
                <w:szCs w:val="24"/>
              </w:rPr>
            </w:pPr>
            <w:r>
              <w:rPr>
                <w:rFonts w:eastAsia="Calibri"/>
                <w:sz w:val="24"/>
                <w:szCs w:val="24"/>
              </w:rPr>
              <w:t>89.</w:t>
            </w:r>
          </w:p>
        </w:tc>
        <w:tc>
          <w:tcPr>
            <w:tcW w:w="0" w:type="auto"/>
          </w:tcPr>
          <w:p w14:paraId="270283AD" w14:textId="77777777" w:rsidR="00BA5117" w:rsidRPr="00D80F13" w:rsidRDefault="00BA5117" w:rsidP="001B75AC">
            <w:pPr>
              <w:spacing w:line="254" w:lineRule="auto"/>
              <w:rPr>
                <w:rFonts w:eastAsia="Calibri"/>
                <w:sz w:val="24"/>
                <w:szCs w:val="24"/>
              </w:rPr>
            </w:pPr>
            <w:r>
              <w:rPr>
                <w:rFonts w:eastAsia="Calibri"/>
                <w:sz w:val="24"/>
                <w:szCs w:val="24"/>
              </w:rPr>
              <w:t>külterület</w:t>
            </w:r>
          </w:p>
        </w:tc>
        <w:tc>
          <w:tcPr>
            <w:tcW w:w="0" w:type="auto"/>
          </w:tcPr>
          <w:p w14:paraId="2682475C" w14:textId="77777777" w:rsidR="00BA5117" w:rsidRPr="00D80F13" w:rsidRDefault="00BA5117" w:rsidP="001B75AC">
            <w:pPr>
              <w:spacing w:line="254" w:lineRule="auto"/>
              <w:rPr>
                <w:rFonts w:eastAsia="Calibri"/>
                <w:sz w:val="24"/>
                <w:szCs w:val="24"/>
              </w:rPr>
            </w:pPr>
            <w:r>
              <w:rPr>
                <w:rFonts w:eastAsia="Calibri"/>
                <w:sz w:val="24"/>
                <w:szCs w:val="24"/>
              </w:rPr>
              <w:t>077/15</w:t>
            </w:r>
          </w:p>
        </w:tc>
        <w:tc>
          <w:tcPr>
            <w:tcW w:w="4163" w:type="dxa"/>
          </w:tcPr>
          <w:p w14:paraId="6EF86125" w14:textId="77777777" w:rsidR="00BA5117" w:rsidRPr="00D80F13" w:rsidRDefault="00BA5117" w:rsidP="001B75AC">
            <w:pPr>
              <w:spacing w:line="254" w:lineRule="auto"/>
              <w:rPr>
                <w:rFonts w:eastAsia="Calibri"/>
                <w:sz w:val="24"/>
                <w:szCs w:val="24"/>
              </w:rPr>
            </w:pPr>
            <w:r>
              <w:rPr>
                <w:rFonts w:eastAsia="Calibri"/>
                <w:sz w:val="24"/>
                <w:szCs w:val="24"/>
              </w:rPr>
              <w:t>szántó</w:t>
            </w:r>
          </w:p>
        </w:tc>
      </w:tr>
      <w:tr w:rsidR="00BA5117" w:rsidRPr="00D80F13" w14:paraId="6BECB920" w14:textId="77777777" w:rsidTr="001B75AC">
        <w:trPr>
          <w:jc w:val="center"/>
        </w:trPr>
        <w:tc>
          <w:tcPr>
            <w:tcW w:w="0" w:type="auto"/>
          </w:tcPr>
          <w:p w14:paraId="112533B1" w14:textId="77777777" w:rsidR="00BA5117" w:rsidRPr="00D80F13" w:rsidRDefault="00BA5117" w:rsidP="001B75AC">
            <w:pPr>
              <w:spacing w:line="254" w:lineRule="auto"/>
              <w:rPr>
                <w:rFonts w:eastAsia="Calibri"/>
                <w:sz w:val="24"/>
                <w:szCs w:val="24"/>
              </w:rPr>
            </w:pPr>
            <w:r>
              <w:rPr>
                <w:rFonts w:eastAsia="Calibri"/>
                <w:sz w:val="24"/>
                <w:szCs w:val="24"/>
              </w:rPr>
              <w:t>90.</w:t>
            </w:r>
          </w:p>
        </w:tc>
        <w:tc>
          <w:tcPr>
            <w:tcW w:w="0" w:type="auto"/>
          </w:tcPr>
          <w:p w14:paraId="5B3CC74B" w14:textId="77777777" w:rsidR="00BA5117" w:rsidRDefault="00BA5117" w:rsidP="001B75AC">
            <w:pPr>
              <w:spacing w:line="254" w:lineRule="auto"/>
              <w:rPr>
                <w:rFonts w:eastAsia="Calibri"/>
                <w:sz w:val="24"/>
                <w:szCs w:val="24"/>
              </w:rPr>
            </w:pPr>
            <w:r>
              <w:rPr>
                <w:rFonts w:eastAsia="Calibri"/>
                <w:sz w:val="24"/>
                <w:szCs w:val="24"/>
              </w:rPr>
              <w:t>belterület</w:t>
            </w:r>
          </w:p>
        </w:tc>
        <w:tc>
          <w:tcPr>
            <w:tcW w:w="0" w:type="auto"/>
          </w:tcPr>
          <w:p w14:paraId="45B678B7" w14:textId="77777777" w:rsidR="00BA5117" w:rsidRDefault="00BA5117" w:rsidP="001B75AC">
            <w:pPr>
              <w:spacing w:line="254" w:lineRule="auto"/>
              <w:rPr>
                <w:rFonts w:eastAsia="Calibri"/>
                <w:sz w:val="24"/>
                <w:szCs w:val="24"/>
              </w:rPr>
            </w:pPr>
            <w:r>
              <w:rPr>
                <w:rFonts w:eastAsia="Calibri"/>
                <w:sz w:val="24"/>
                <w:szCs w:val="24"/>
              </w:rPr>
              <w:t>építmény</w:t>
            </w:r>
          </w:p>
        </w:tc>
        <w:tc>
          <w:tcPr>
            <w:tcW w:w="4163" w:type="dxa"/>
          </w:tcPr>
          <w:p w14:paraId="0441D09D" w14:textId="77777777" w:rsidR="00BA5117" w:rsidRDefault="00BA5117" w:rsidP="001B75AC">
            <w:pPr>
              <w:spacing w:line="254" w:lineRule="auto"/>
              <w:rPr>
                <w:rFonts w:eastAsia="Calibri"/>
                <w:sz w:val="24"/>
                <w:szCs w:val="24"/>
              </w:rPr>
            </w:pPr>
            <w:r>
              <w:rPr>
                <w:rFonts w:eastAsia="Calibri"/>
                <w:sz w:val="24"/>
                <w:szCs w:val="24"/>
              </w:rPr>
              <w:t>EFOP játszótér</w:t>
            </w:r>
          </w:p>
        </w:tc>
      </w:tr>
    </w:tbl>
    <w:p w14:paraId="7386F343" w14:textId="77777777" w:rsidR="00BA5117" w:rsidRDefault="00BA5117" w:rsidP="00BA5117">
      <w:pPr>
        <w:spacing w:line="254" w:lineRule="auto"/>
        <w:rPr>
          <w:rFonts w:eastAsia="Calibri"/>
          <w:sz w:val="24"/>
          <w:szCs w:val="24"/>
        </w:rPr>
      </w:pPr>
    </w:p>
    <w:p w14:paraId="2EFBBC1F" w14:textId="77777777" w:rsidR="007229D7" w:rsidRPr="00D51295" w:rsidRDefault="007229D7" w:rsidP="00BA5117">
      <w:pPr>
        <w:spacing w:line="254" w:lineRule="auto"/>
        <w:rPr>
          <w:rFonts w:eastAsia="Calibri"/>
          <w:sz w:val="24"/>
          <w:szCs w:val="24"/>
        </w:rPr>
      </w:pPr>
    </w:p>
    <w:sectPr w:rsidR="007229D7" w:rsidRPr="00D51295" w:rsidSect="00AB6C6D">
      <w:pgSz w:w="11906" w:h="16838"/>
      <w:pgMar w:top="1021" w:right="1418"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247CD"/>
    <w:multiLevelType w:val="hybridMultilevel"/>
    <w:tmpl w:val="33245F92"/>
    <w:lvl w:ilvl="0" w:tplc="4F40E4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BF501EF"/>
    <w:multiLevelType w:val="hybridMultilevel"/>
    <w:tmpl w:val="71BA6400"/>
    <w:lvl w:ilvl="0" w:tplc="33DE33D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70B63B27"/>
    <w:multiLevelType w:val="hybridMultilevel"/>
    <w:tmpl w:val="897CED7C"/>
    <w:lvl w:ilvl="0" w:tplc="38A20E34">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CC02A4B"/>
    <w:multiLevelType w:val="hybridMultilevel"/>
    <w:tmpl w:val="970E5E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F3"/>
    <w:rsid w:val="00031C1B"/>
    <w:rsid w:val="000379A1"/>
    <w:rsid w:val="000457A5"/>
    <w:rsid w:val="00051854"/>
    <w:rsid w:val="0006452C"/>
    <w:rsid w:val="000747EF"/>
    <w:rsid w:val="00095E18"/>
    <w:rsid w:val="000A7182"/>
    <w:rsid w:val="000D5A3B"/>
    <w:rsid w:val="000E5365"/>
    <w:rsid w:val="00106942"/>
    <w:rsid w:val="0011072F"/>
    <w:rsid w:val="00122796"/>
    <w:rsid w:val="001255B5"/>
    <w:rsid w:val="001330E9"/>
    <w:rsid w:val="00151F20"/>
    <w:rsid w:val="001555C5"/>
    <w:rsid w:val="00173BE0"/>
    <w:rsid w:val="00175DA0"/>
    <w:rsid w:val="001874CC"/>
    <w:rsid w:val="001B75AC"/>
    <w:rsid w:val="001D5071"/>
    <w:rsid w:val="001F2841"/>
    <w:rsid w:val="00210DC8"/>
    <w:rsid w:val="002362EB"/>
    <w:rsid w:val="00236E5A"/>
    <w:rsid w:val="0024102B"/>
    <w:rsid w:val="0024644F"/>
    <w:rsid w:val="0025546F"/>
    <w:rsid w:val="002560C9"/>
    <w:rsid w:val="002572E1"/>
    <w:rsid w:val="002739A8"/>
    <w:rsid w:val="00290383"/>
    <w:rsid w:val="002A7B69"/>
    <w:rsid w:val="002A7F1F"/>
    <w:rsid w:val="002C6859"/>
    <w:rsid w:val="002D3426"/>
    <w:rsid w:val="002F4CF8"/>
    <w:rsid w:val="00303268"/>
    <w:rsid w:val="00322BF8"/>
    <w:rsid w:val="00330173"/>
    <w:rsid w:val="003310E3"/>
    <w:rsid w:val="00360D2C"/>
    <w:rsid w:val="00366C31"/>
    <w:rsid w:val="00371FDD"/>
    <w:rsid w:val="0038700A"/>
    <w:rsid w:val="003A0D01"/>
    <w:rsid w:val="003B387B"/>
    <w:rsid w:val="003E51FF"/>
    <w:rsid w:val="003F298B"/>
    <w:rsid w:val="003F7698"/>
    <w:rsid w:val="00416592"/>
    <w:rsid w:val="004221C0"/>
    <w:rsid w:val="00422280"/>
    <w:rsid w:val="004250D7"/>
    <w:rsid w:val="00427F9C"/>
    <w:rsid w:val="004323BF"/>
    <w:rsid w:val="00432D27"/>
    <w:rsid w:val="00445610"/>
    <w:rsid w:val="00466A4F"/>
    <w:rsid w:val="0047107A"/>
    <w:rsid w:val="0048135E"/>
    <w:rsid w:val="004819F5"/>
    <w:rsid w:val="00485484"/>
    <w:rsid w:val="00496A3B"/>
    <w:rsid w:val="004B2EB9"/>
    <w:rsid w:val="004B534E"/>
    <w:rsid w:val="004F4549"/>
    <w:rsid w:val="00500021"/>
    <w:rsid w:val="0050054E"/>
    <w:rsid w:val="00531716"/>
    <w:rsid w:val="005418AC"/>
    <w:rsid w:val="00547AF5"/>
    <w:rsid w:val="00552BD5"/>
    <w:rsid w:val="0055787B"/>
    <w:rsid w:val="005A19E3"/>
    <w:rsid w:val="005B4076"/>
    <w:rsid w:val="005C10D1"/>
    <w:rsid w:val="006053BA"/>
    <w:rsid w:val="006118F3"/>
    <w:rsid w:val="00620323"/>
    <w:rsid w:val="00623BEA"/>
    <w:rsid w:val="00627BF0"/>
    <w:rsid w:val="00644BB9"/>
    <w:rsid w:val="00653FF3"/>
    <w:rsid w:val="00687E05"/>
    <w:rsid w:val="006B0C79"/>
    <w:rsid w:val="006D7961"/>
    <w:rsid w:val="007179E7"/>
    <w:rsid w:val="007229D7"/>
    <w:rsid w:val="007350B8"/>
    <w:rsid w:val="00735847"/>
    <w:rsid w:val="0074307D"/>
    <w:rsid w:val="00744EAA"/>
    <w:rsid w:val="00751E63"/>
    <w:rsid w:val="00760E5F"/>
    <w:rsid w:val="00775441"/>
    <w:rsid w:val="0078185D"/>
    <w:rsid w:val="00792342"/>
    <w:rsid w:val="00797406"/>
    <w:rsid w:val="007A1525"/>
    <w:rsid w:val="007A5E37"/>
    <w:rsid w:val="007D66B5"/>
    <w:rsid w:val="007F0E4C"/>
    <w:rsid w:val="007F3E5D"/>
    <w:rsid w:val="00805776"/>
    <w:rsid w:val="00806A43"/>
    <w:rsid w:val="008378CA"/>
    <w:rsid w:val="008517C5"/>
    <w:rsid w:val="0085524F"/>
    <w:rsid w:val="00857940"/>
    <w:rsid w:val="00860E7F"/>
    <w:rsid w:val="00863960"/>
    <w:rsid w:val="008C5E69"/>
    <w:rsid w:val="008C5FE5"/>
    <w:rsid w:val="008D5F95"/>
    <w:rsid w:val="008E1ABC"/>
    <w:rsid w:val="008F09CD"/>
    <w:rsid w:val="008F1BD2"/>
    <w:rsid w:val="00933306"/>
    <w:rsid w:val="00983546"/>
    <w:rsid w:val="0099114B"/>
    <w:rsid w:val="00991620"/>
    <w:rsid w:val="009A0DBE"/>
    <w:rsid w:val="009A264C"/>
    <w:rsid w:val="009B2E8D"/>
    <w:rsid w:val="009C1A30"/>
    <w:rsid w:val="009F3CDF"/>
    <w:rsid w:val="009F4CE7"/>
    <w:rsid w:val="00A23469"/>
    <w:rsid w:val="00A25A37"/>
    <w:rsid w:val="00A40613"/>
    <w:rsid w:val="00A51292"/>
    <w:rsid w:val="00A756C1"/>
    <w:rsid w:val="00A94B76"/>
    <w:rsid w:val="00AA53D0"/>
    <w:rsid w:val="00AB6C6D"/>
    <w:rsid w:val="00AC69FC"/>
    <w:rsid w:val="00AE2A20"/>
    <w:rsid w:val="00B02306"/>
    <w:rsid w:val="00B35C2E"/>
    <w:rsid w:val="00B60361"/>
    <w:rsid w:val="00B82644"/>
    <w:rsid w:val="00B82BCE"/>
    <w:rsid w:val="00B84A88"/>
    <w:rsid w:val="00BA5117"/>
    <w:rsid w:val="00BA764F"/>
    <w:rsid w:val="00BC2FA4"/>
    <w:rsid w:val="00BD2C92"/>
    <w:rsid w:val="00BD707E"/>
    <w:rsid w:val="00C03BBD"/>
    <w:rsid w:val="00C12812"/>
    <w:rsid w:val="00C2216B"/>
    <w:rsid w:val="00C8619E"/>
    <w:rsid w:val="00C86424"/>
    <w:rsid w:val="00CA02CF"/>
    <w:rsid w:val="00CD3374"/>
    <w:rsid w:val="00D21EE6"/>
    <w:rsid w:val="00D46779"/>
    <w:rsid w:val="00D50CFB"/>
    <w:rsid w:val="00D51295"/>
    <w:rsid w:val="00DB3259"/>
    <w:rsid w:val="00DC45F8"/>
    <w:rsid w:val="00DC469A"/>
    <w:rsid w:val="00DD17DB"/>
    <w:rsid w:val="00DE294D"/>
    <w:rsid w:val="00DE7074"/>
    <w:rsid w:val="00DF2180"/>
    <w:rsid w:val="00DF60B5"/>
    <w:rsid w:val="00E1242C"/>
    <w:rsid w:val="00E34721"/>
    <w:rsid w:val="00E556A5"/>
    <w:rsid w:val="00E8071B"/>
    <w:rsid w:val="00E82F90"/>
    <w:rsid w:val="00E8664A"/>
    <w:rsid w:val="00E8739F"/>
    <w:rsid w:val="00EB4869"/>
    <w:rsid w:val="00EC33F0"/>
    <w:rsid w:val="00ED5065"/>
    <w:rsid w:val="00EF3023"/>
    <w:rsid w:val="00F249C8"/>
    <w:rsid w:val="00F46459"/>
    <w:rsid w:val="00F5011D"/>
    <w:rsid w:val="00F91263"/>
    <w:rsid w:val="00F93246"/>
    <w:rsid w:val="00F95FBB"/>
    <w:rsid w:val="00F96F2E"/>
    <w:rsid w:val="00FA6831"/>
    <w:rsid w:val="00FB0D36"/>
    <w:rsid w:val="00FB684F"/>
    <w:rsid w:val="00FD6847"/>
    <w:rsid w:val="00FD7C3B"/>
    <w:rsid w:val="00FE4CA5"/>
    <w:rsid w:val="00FF1818"/>
    <w:rsid w:val="00FF40F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3409B"/>
  <w15:docId w15:val="{9D48A47A-7A04-434F-B268-B3D163F9B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B2EB9"/>
    <w:pPr>
      <w:spacing w:after="0" w:line="240" w:lineRule="auto"/>
      <w:jc w:val="both"/>
    </w:pPr>
    <w:rPr>
      <w:rFonts w:ascii="Times New Roman" w:hAnsi="Times New Roman"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2">
    <w:name w:val="Rácsos táblázat2"/>
    <w:basedOn w:val="Normltblzat"/>
    <w:uiPriority w:val="39"/>
    <w:rsid w:val="00D51295"/>
    <w:pPr>
      <w:keepLines/>
      <w:spacing w:after="0" w:line="240" w:lineRule="auto"/>
      <w:jc w:val="both"/>
    </w:pPr>
    <w:rPr>
      <w:rFonts w:ascii="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39"/>
    <w:rsid w:val="00D51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39"/>
    <w:rsid w:val="00D51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AB6C6D"/>
    <w:pPr>
      <w:ind w:left="720"/>
      <w:contextualSpacing/>
    </w:pPr>
  </w:style>
  <w:style w:type="paragraph" w:styleId="NormlWeb">
    <w:name w:val="Normal (Web)"/>
    <w:basedOn w:val="Norml"/>
    <w:uiPriority w:val="99"/>
    <w:semiHidden/>
    <w:unhideWhenUsed/>
    <w:rsid w:val="005C10D1"/>
    <w:pPr>
      <w:spacing w:before="100" w:beforeAutospacing="1" w:after="100" w:afterAutospacing="1"/>
      <w:jc w:val="left"/>
    </w:pPr>
    <w:rPr>
      <w:sz w:val="24"/>
      <w:szCs w:val="24"/>
      <w:lang w:eastAsia="hu-HU"/>
    </w:rPr>
  </w:style>
  <w:style w:type="character" w:styleId="Kiemels2">
    <w:name w:val="Strong"/>
    <w:basedOn w:val="Bekezdsalapbettpusa"/>
    <w:uiPriority w:val="22"/>
    <w:qFormat/>
    <w:rsid w:val="005C10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44259">
      <w:bodyDiv w:val="1"/>
      <w:marLeft w:val="0"/>
      <w:marRight w:val="0"/>
      <w:marTop w:val="0"/>
      <w:marBottom w:val="0"/>
      <w:divBdr>
        <w:top w:val="none" w:sz="0" w:space="0" w:color="auto"/>
        <w:left w:val="none" w:sz="0" w:space="0" w:color="auto"/>
        <w:bottom w:val="none" w:sz="0" w:space="0" w:color="auto"/>
        <w:right w:val="none" w:sz="0" w:space="0" w:color="auto"/>
      </w:divBdr>
    </w:div>
    <w:div w:id="563837419">
      <w:bodyDiv w:val="1"/>
      <w:marLeft w:val="0"/>
      <w:marRight w:val="0"/>
      <w:marTop w:val="0"/>
      <w:marBottom w:val="0"/>
      <w:divBdr>
        <w:top w:val="none" w:sz="0" w:space="0" w:color="auto"/>
        <w:left w:val="none" w:sz="0" w:space="0" w:color="auto"/>
        <w:bottom w:val="none" w:sz="0" w:space="0" w:color="auto"/>
        <w:right w:val="none" w:sz="0" w:space="0" w:color="auto"/>
      </w:divBdr>
    </w:div>
    <w:div w:id="604388851">
      <w:bodyDiv w:val="1"/>
      <w:marLeft w:val="0"/>
      <w:marRight w:val="0"/>
      <w:marTop w:val="0"/>
      <w:marBottom w:val="0"/>
      <w:divBdr>
        <w:top w:val="none" w:sz="0" w:space="0" w:color="auto"/>
        <w:left w:val="none" w:sz="0" w:space="0" w:color="auto"/>
        <w:bottom w:val="none" w:sz="0" w:space="0" w:color="auto"/>
        <w:right w:val="none" w:sz="0" w:space="0" w:color="auto"/>
      </w:divBdr>
    </w:div>
    <w:div w:id="784928958">
      <w:bodyDiv w:val="1"/>
      <w:marLeft w:val="0"/>
      <w:marRight w:val="0"/>
      <w:marTop w:val="0"/>
      <w:marBottom w:val="0"/>
      <w:divBdr>
        <w:top w:val="none" w:sz="0" w:space="0" w:color="auto"/>
        <w:left w:val="none" w:sz="0" w:space="0" w:color="auto"/>
        <w:bottom w:val="none" w:sz="0" w:space="0" w:color="auto"/>
        <w:right w:val="none" w:sz="0" w:space="0" w:color="auto"/>
      </w:divBdr>
    </w:div>
    <w:div w:id="1958633628">
      <w:bodyDiv w:val="1"/>
      <w:marLeft w:val="0"/>
      <w:marRight w:val="0"/>
      <w:marTop w:val="0"/>
      <w:marBottom w:val="0"/>
      <w:divBdr>
        <w:top w:val="none" w:sz="0" w:space="0" w:color="auto"/>
        <w:left w:val="none" w:sz="0" w:space="0" w:color="auto"/>
        <w:bottom w:val="none" w:sz="0" w:space="0" w:color="auto"/>
        <w:right w:val="none" w:sz="0" w:space="0" w:color="auto"/>
      </w:divBdr>
    </w:div>
    <w:div w:id="196242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4944</Words>
  <Characters>34116</Characters>
  <Application>Microsoft Office Word</Application>
  <DocSecurity>0</DocSecurity>
  <Lines>284</Lines>
  <Paragraphs>77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 Balázs</dc:creator>
  <cp:lastModifiedBy>Mária Németh</cp:lastModifiedBy>
  <cp:revision>2</cp:revision>
  <cp:lastPrinted>2020-04-07T09:36:00Z</cp:lastPrinted>
  <dcterms:created xsi:type="dcterms:W3CDTF">2021-01-04T10:09:00Z</dcterms:created>
  <dcterms:modified xsi:type="dcterms:W3CDTF">2021-01-04T10:09:00Z</dcterms:modified>
</cp:coreProperties>
</file>